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998B5" w14:textId="26A82599" w:rsidR="00D47F3D" w:rsidRPr="004362A1" w:rsidRDefault="004362A1" w:rsidP="004362A1">
      <w:pPr>
        <w:jc w:val="center"/>
        <w:rPr>
          <w:rFonts w:ascii="Omerta Demo" w:hAnsi="Omerta Demo"/>
          <w:sz w:val="52"/>
          <w:szCs w:val="52"/>
        </w:rPr>
      </w:pPr>
      <w:r w:rsidRPr="004362A1">
        <w:rPr>
          <w:rFonts w:ascii="Omerta Demo" w:hAnsi="Omerta Demo"/>
          <w:sz w:val="52"/>
          <w:szCs w:val="52"/>
        </w:rPr>
        <w:t>PETIT RETOUR SUR LES DICTIONNAIRES</w:t>
      </w:r>
    </w:p>
    <w:p w14:paraId="2EE4035D" w14:textId="77777777" w:rsidR="00991ACF" w:rsidRPr="00BB3D02" w:rsidRDefault="00991ACF" w:rsidP="00991ACF">
      <w:pPr>
        <w:jc w:val="both"/>
        <w:rPr>
          <w:szCs w:val="24"/>
        </w:rPr>
      </w:pPr>
    </w:p>
    <w:p w14:paraId="7C61D5AE" w14:textId="77777777" w:rsidR="00991ACF" w:rsidRPr="00CE02C1" w:rsidRDefault="00991ACF" w:rsidP="00991ACF">
      <w:pPr>
        <w:pStyle w:val="ListParagraph"/>
        <w:numPr>
          <w:ilvl w:val="0"/>
          <w:numId w:val="1"/>
        </w:numPr>
        <w:jc w:val="both"/>
        <w:rPr>
          <w:szCs w:val="24"/>
          <w:u w:val="single"/>
        </w:rPr>
      </w:pPr>
      <w:r w:rsidRPr="00CE02C1">
        <w:rPr>
          <w:szCs w:val="24"/>
          <w:u w:val="single"/>
        </w:rPr>
        <w:t>Définition</w:t>
      </w:r>
    </w:p>
    <w:p w14:paraId="14BBA677" w14:textId="77777777" w:rsidR="00991ACF" w:rsidRPr="00BB3D02" w:rsidRDefault="00991ACF" w:rsidP="00991ACF">
      <w:pPr>
        <w:pStyle w:val="ListParagraph"/>
        <w:ind w:left="360"/>
        <w:jc w:val="both"/>
        <w:rPr>
          <w:szCs w:val="24"/>
        </w:rPr>
      </w:pPr>
      <w:r w:rsidRPr="00BB3D02">
        <w:rPr>
          <w:szCs w:val="24"/>
        </w:rPr>
        <w:t>La structure de données « tableaux associatifs », aussi appelée dictionnaire ou table d’associations, associe à un ensemble de clés un ensemble de valeurs ; chaque clé étant associée à au plus une valeur. On peut donc avoir des dictionnaires où certaines, voire toutes les clés, n’ont pas de valeur associée.</w:t>
      </w:r>
    </w:p>
    <w:p w14:paraId="7DEDE11E" w14:textId="77777777" w:rsidR="00991ACF" w:rsidRPr="00BB3D02" w:rsidRDefault="00991ACF" w:rsidP="00991ACF">
      <w:pPr>
        <w:pStyle w:val="ListParagraph"/>
        <w:ind w:left="360"/>
        <w:jc w:val="both"/>
        <w:rPr>
          <w:szCs w:val="24"/>
        </w:rPr>
      </w:pPr>
    </w:p>
    <w:p w14:paraId="29E23D73" w14:textId="77777777" w:rsidR="00991ACF" w:rsidRPr="00BB3D02" w:rsidRDefault="00991ACF" w:rsidP="00991ACF">
      <w:pPr>
        <w:pStyle w:val="ListParagraph"/>
        <w:ind w:left="360"/>
        <w:jc w:val="both"/>
        <w:rPr>
          <w:szCs w:val="24"/>
        </w:rPr>
      </w:pPr>
      <w:r w:rsidRPr="00BB3D02">
        <w:rPr>
          <w:szCs w:val="24"/>
        </w:rPr>
        <w:t>Les opérations habituelles sur les dictionnaires sont :</w:t>
      </w:r>
    </w:p>
    <w:p w14:paraId="675C40DD" w14:textId="77777777" w:rsidR="00991ACF" w:rsidRPr="00BB3D02" w:rsidRDefault="00991ACF" w:rsidP="009F511D">
      <w:pPr>
        <w:jc w:val="both"/>
        <w:rPr>
          <w:szCs w:val="24"/>
        </w:rPr>
      </w:pPr>
    </w:p>
    <w:tbl>
      <w:tblPr>
        <w:tblStyle w:val="TableGrid"/>
        <w:tblW w:w="0" w:type="auto"/>
        <w:tblInd w:w="534" w:type="dxa"/>
        <w:tblLook w:val="04A0" w:firstRow="1" w:lastRow="0" w:firstColumn="1" w:lastColumn="0" w:noHBand="0" w:noVBand="1"/>
      </w:tblPr>
      <w:tblGrid>
        <w:gridCol w:w="3593"/>
        <w:gridCol w:w="4460"/>
        <w:gridCol w:w="2089"/>
      </w:tblGrid>
      <w:tr w:rsidR="009544D3" w:rsidRPr="00BB3D02" w14:paraId="53114AC5" w14:textId="26C90FEB" w:rsidTr="000C7486">
        <w:tc>
          <w:tcPr>
            <w:tcW w:w="3593" w:type="dxa"/>
          </w:tcPr>
          <w:p w14:paraId="59314130" w14:textId="77777777" w:rsidR="009544D3" w:rsidRPr="00BB3D02" w:rsidRDefault="009544D3" w:rsidP="00BB3D02">
            <w:pPr>
              <w:jc w:val="center"/>
              <w:rPr>
                <w:b/>
                <w:szCs w:val="24"/>
              </w:rPr>
            </w:pPr>
            <w:r w:rsidRPr="00BB3D02">
              <w:rPr>
                <w:b/>
                <w:szCs w:val="24"/>
              </w:rPr>
              <w:t>Opération/Effet</w:t>
            </w:r>
          </w:p>
        </w:tc>
        <w:tc>
          <w:tcPr>
            <w:tcW w:w="4460" w:type="dxa"/>
          </w:tcPr>
          <w:p w14:paraId="519EC5A6" w14:textId="77777777" w:rsidR="009544D3" w:rsidRPr="00BB3D02" w:rsidRDefault="009544D3" w:rsidP="00BB3D02">
            <w:pPr>
              <w:jc w:val="center"/>
              <w:rPr>
                <w:b/>
                <w:szCs w:val="24"/>
              </w:rPr>
            </w:pPr>
            <w:r w:rsidRPr="00BB3D02">
              <w:rPr>
                <w:b/>
                <w:szCs w:val="24"/>
              </w:rPr>
              <w:t>Version Formelle (interface)</w:t>
            </w:r>
          </w:p>
        </w:tc>
        <w:tc>
          <w:tcPr>
            <w:tcW w:w="2089" w:type="dxa"/>
          </w:tcPr>
          <w:p w14:paraId="0A746438" w14:textId="0F191859" w:rsidR="009544D3" w:rsidRPr="00BB3D02" w:rsidRDefault="009544D3" w:rsidP="00BB3D02">
            <w:pPr>
              <w:jc w:val="center"/>
              <w:rPr>
                <w:b/>
                <w:szCs w:val="24"/>
              </w:rPr>
            </w:pPr>
            <w:r>
              <w:rPr>
                <w:b/>
                <w:szCs w:val="24"/>
              </w:rPr>
              <w:t>Pyhton</w:t>
            </w:r>
          </w:p>
        </w:tc>
      </w:tr>
      <w:tr w:rsidR="009544D3" w:rsidRPr="00BB3D02" w14:paraId="133A0A50" w14:textId="2E357483" w:rsidTr="000C7486">
        <w:tc>
          <w:tcPr>
            <w:tcW w:w="3593" w:type="dxa"/>
            <w:vAlign w:val="center"/>
          </w:tcPr>
          <w:p w14:paraId="596E3CC2" w14:textId="77777777" w:rsidR="009544D3" w:rsidRPr="00BB3D02" w:rsidRDefault="009544D3" w:rsidP="00BB3D02">
            <w:pPr>
              <w:rPr>
                <w:szCs w:val="24"/>
              </w:rPr>
            </w:pPr>
            <w:r w:rsidRPr="00BB3D02">
              <w:rPr>
                <w:szCs w:val="24"/>
              </w:rPr>
              <w:t>Constru</w:t>
            </w:r>
            <w:r>
              <w:rPr>
                <w:szCs w:val="24"/>
              </w:rPr>
              <w:t>ire</w:t>
            </w:r>
            <w:r w:rsidRPr="00BB3D02">
              <w:rPr>
                <w:szCs w:val="24"/>
              </w:rPr>
              <w:t xml:space="preserve"> d’un dictionnaire vide</w:t>
            </w:r>
          </w:p>
        </w:tc>
        <w:tc>
          <w:tcPr>
            <w:tcW w:w="4460" w:type="dxa"/>
            <w:vAlign w:val="center"/>
          </w:tcPr>
          <w:p w14:paraId="751DCC78" w14:textId="77777777" w:rsidR="009544D3" w:rsidRPr="00BB3D02" w:rsidRDefault="009544D3" w:rsidP="009F511D">
            <w:pPr>
              <w:rPr>
                <w:rFonts w:ascii="Courier New" w:hAnsi="Courier New" w:cs="Courier New"/>
                <w:szCs w:val="24"/>
              </w:rPr>
            </w:pPr>
            <w:r w:rsidRPr="00BB3D02">
              <w:rPr>
                <w:rFonts w:ascii="Courier New" w:hAnsi="Courier New" w:cs="Courier New"/>
                <w:szCs w:val="24"/>
              </w:rPr>
              <w:t>Créer_dict_vide() -&gt; Dictionnaire</w:t>
            </w:r>
          </w:p>
        </w:tc>
        <w:tc>
          <w:tcPr>
            <w:tcW w:w="2089" w:type="dxa"/>
            <w:vAlign w:val="center"/>
          </w:tcPr>
          <w:p w14:paraId="53C399F5" w14:textId="7A069689" w:rsidR="009544D3" w:rsidRPr="00BB3D02" w:rsidRDefault="00CD68EF" w:rsidP="009F511D">
            <w:pPr>
              <w:rPr>
                <w:rFonts w:ascii="Courier New" w:hAnsi="Courier New" w:cs="Courier New"/>
                <w:szCs w:val="24"/>
              </w:rPr>
            </w:pPr>
            <w:r>
              <w:rPr>
                <w:rFonts w:ascii="Courier New" w:hAnsi="Courier New" w:cs="Courier New"/>
                <w:szCs w:val="24"/>
              </w:rPr>
              <w:t>dico</w:t>
            </w:r>
            <w:r w:rsidR="009544D3">
              <w:rPr>
                <w:rFonts w:ascii="Courier New" w:hAnsi="Courier New" w:cs="Courier New"/>
                <w:szCs w:val="24"/>
              </w:rPr>
              <w:t xml:space="preserve"> = {}</w:t>
            </w:r>
          </w:p>
        </w:tc>
      </w:tr>
      <w:tr w:rsidR="009544D3" w:rsidRPr="00BB3D02" w14:paraId="0C09B208" w14:textId="11F63A14" w:rsidTr="000C7486">
        <w:tc>
          <w:tcPr>
            <w:tcW w:w="3593" w:type="dxa"/>
            <w:vAlign w:val="center"/>
          </w:tcPr>
          <w:p w14:paraId="34AA5623" w14:textId="77777777" w:rsidR="009544D3" w:rsidRPr="00BB3D02" w:rsidRDefault="009544D3" w:rsidP="00BB3D02">
            <w:pPr>
              <w:rPr>
                <w:szCs w:val="24"/>
              </w:rPr>
            </w:pPr>
            <w:r w:rsidRPr="00BB3D02">
              <w:rPr>
                <w:szCs w:val="24"/>
              </w:rPr>
              <w:t>Tester si un dictionnaire est vide</w:t>
            </w:r>
          </w:p>
        </w:tc>
        <w:tc>
          <w:tcPr>
            <w:tcW w:w="4460" w:type="dxa"/>
            <w:vAlign w:val="center"/>
          </w:tcPr>
          <w:p w14:paraId="05B7439A" w14:textId="77777777" w:rsidR="009544D3" w:rsidRPr="00BB3D02" w:rsidRDefault="009544D3" w:rsidP="00BB3D02">
            <w:pPr>
              <w:rPr>
                <w:rFonts w:ascii="Courier New" w:hAnsi="Courier New" w:cs="Courier New"/>
                <w:szCs w:val="24"/>
              </w:rPr>
            </w:pPr>
            <w:r w:rsidRPr="00BB3D02">
              <w:rPr>
                <w:rFonts w:ascii="Courier New" w:hAnsi="Courier New" w:cs="Courier New"/>
                <w:szCs w:val="24"/>
              </w:rPr>
              <w:t xml:space="preserve">Est_dict_vide(Dictionnaire) </w:t>
            </w:r>
          </w:p>
          <w:p w14:paraId="62A917FA" w14:textId="77777777" w:rsidR="009544D3" w:rsidRPr="00BB3D02" w:rsidRDefault="009544D3" w:rsidP="00BB3D02">
            <w:pPr>
              <w:rPr>
                <w:rFonts w:ascii="Courier New" w:hAnsi="Courier New" w:cs="Courier New"/>
                <w:szCs w:val="24"/>
              </w:rPr>
            </w:pPr>
            <w:r w:rsidRPr="00BB3D02">
              <w:rPr>
                <w:rFonts w:ascii="Courier New" w:hAnsi="Courier New" w:cs="Courier New"/>
                <w:szCs w:val="24"/>
              </w:rPr>
              <w:t xml:space="preserve">   -&gt; bool</w:t>
            </w:r>
            <w:r>
              <w:rPr>
                <w:rFonts w:ascii="Courier New" w:hAnsi="Courier New" w:cs="Courier New"/>
                <w:szCs w:val="24"/>
              </w:rPr>
              <w:t>éen</w:t>
            </w:r>
          </w:p>
        </w:tc>
        <w:tc>
          <w:tcPr>
            <w:tcW w:w="2089" w:type="dxa"/>
            <w:vAlign w:val="center"/>
          </w:tcPr>
          <w:p w14:paraId="2E1EBE39" w14:textId="0DB55143" w:rsidR="009544D3" w:rsidRPr="00BB3D02" w:rsidRDefault="00CD68EF" w:rsidP="00BB3D02">
            <w:pPr>
              <w:rPr>
                <w:rFonts w:ascii="Courier New" w:hAnsi="Courier New" w:cs="Courier New"/>
                <w:szCs w:val="24"/>
              </w:rPr>
            </w:pPr>
            <w:r>
              <w:rPr>
                <w:rFonts w:ascii="Courier New" w:hAnsi="Courier New" w:cs="Courier New"/>
                <w:szCs w:val="24"/>
              </w:rPr>
              <w:t>dico =={}</w:t>
            </w:r>
          </w:p>
        </w:tc>
      </w:tr>
      <w:tr w:rsidR="009544D3" w:rsidRPr="00BB3D02" w14:paraId="211B3F4A" w14:textId="6C7469F2" w:rsidTr="000C7486">
        <w:tc>
          <w:tcPr>
            <w:tcW w:w="3593" w:type="dxa"/>
            <w:vAlign w:val="center"/>
          </w:tcPr>
          <w:p w14:paraId="6AFF9912" w14:textId="063D8A4C" w:rsidR="009544D3" w:rsidRPr="00BB3D02" w:rsidRDefault="009544D3" w:rsidP="000C2337">
            <w:pPr>
              <w:rPr>
                <w:szCs w:val="24"/>
              </w:rPr>
            </w:pPr>
            <w:r w:rsidRPr="00BB3D02">
              <w:rPr>
                <w:szCs w:val="24"/>
              </w:rPr>
              <w:t xml:space="preserve">Ajoute </w:t>
            </w:r>
            <w:r w:rsidRPr="0049645F">
              <w:rPr>
                <w:szCs w:val="24"/>
              </w:rPr>
              <w:t>l’</w:t>
            </w:r>
            <w:r w:rsidR="000C2337">
              <w:rPr>
                <w:szCs w:val="24"/>
              </w:rPr>
              <w:t>item</w:t>
            </w:r>
            <w:r w:rsidRPr="0049645F">
              <w:rPr>
                <w:szCs w:val="24"/>
              </w:rPr>
              <w:t xml:space="preserve"> de clé et valeurs</w:t>
            </w:r>
            <w:r>
              <w:rPr>
                <w:rFonts w:ascii="Courier New" w:hAnsi="Courier New" w:cs="Courier New"/>
                <w:szCs w:val="24"/>
              </w:rPr>
              <w:t xml:space="preserve"> </w:t>
            </w:r>
            <w:r w:rsidRPr="00BB3D02">
              <w:rPr>
                <w:rFonts w:ascii="Courier New" w:hAnsi="Courier New" w:cs="Courier New"/>
                <w:szCs w:val="24"/>
              </w:rPr>
              <w:t>(clé, valeur)</w:t>
            </w:r>
            <w:r>
              <w:rPr>
                <w:szCs w:val="24"/>
              </w:rPr>
              <w:t xml:space="preserve"> dans un dictionnaire</w:t>
            </w:r>
          </w:p>
        </w:tc>
        <w:tc>
          <w:tcPr>
            <w:tcW w:w="4460" w:type="dxa"/>
            <w:vAlign w:val="center"/>
          </w:tcPr>
          <w:p w14:paraId="6AA04245" w14:textId="77777777" w:rsidR="009544D3" w:rsidRPr="00BB3D02" w:rsidRDefault="009544D3" w:rsidP="0049645F">
            <w:pPr>
              <w:rPr>
                <w:rFonts w:ascii="Courier New" w:hAnsi="Courier New" w:cs="Courier New"/>
                <w:szCs w:val="24"/>
              </w:rPr>
            </w:pPr>
            <w:r>
              <w:rPr>
                <w:rFonts w:ascii="Courier New" w:hAnsi="Courier New" w:cs="Courier New"/>
                <w:szCs w:val="24"/>
              </w:rPr>
              <w:t>ajouter</w:t>
            </w:r>
            <w:r w:rsidRPr="00BB3D02">
              <w:rPr>
                <w:rFonts w:ascii="Courier New" w:hAnsi="Courier New" w:cs="Courier New"/>
                <w:szCs w:val="24"/>
              </w:rPr>
              <w:t>(</w:t>
            </w:r>
            <w:r>
              <w:rPr>
                <w:rFonts w:ascii="Courier New" w:hAnsi="Courier New" w:cs="Courier New"/>
                <w:szCs w:val="24"/>
              </w:rPr>
              <w:t>Dictionnaire</w:t>
            </w:r>
            <w:r w:rsidRPr="00BB3D02">
              <w:rPr>
                <w:rFonts w:ascii="Courier New" w:hAnsi="Courier New" w:cs="Courier New"/>
                <w:szCs w:val="24"/>
              </w:rPr>
              <w:t xml:space="preserve">, </w:t>
            </w:r>
            <w:r>
              <w:rPr>
                <w:rFonts w:ascii="Courier New" w:hAnsi="Courier New" w:cs="Courier New"/>
                <w:szCs w:val="24"/>
              </w:rPr>
              <w:t>clé, valeur</w:t>
            </w:r>
            <w:r w:rsidRPr="00BB3D02">
              <w:rPr>
                <w:rFonts w:ascii="Courier New" w:hAnsi="Courier New" w:cs="Courier New"/>
                <w:szCs w:val="24"/>
              </w:rPr>
              <w:t>) -&gt; None</w:t>
            </w:r>
          </w:p>
        </w:tc>
        <w:tc>
          <w:tcPr>
            <w:tcW w:w="2089" w:type="dxa"/>
            <w:vAlign w:val="center"/>
          </w:tcPr>
          <w:p w14:paraId="49114F91" w14:textId="111D3B9E" w:rsidR="009544D3" w:rsidRDefault="00CD68EF" w:rsidP="0049645F">
            <w:pPr>
              <w:rPr>
                <w:rFonts w:ascii="Courier New" w:hAnsi="Courier New" w:cs="Courier New"/>
                <w:szCs w:val="24"/>
              </w:rPr>
            </w:pPr>
            <w:r>
              <w:rPr>
                <w:rFonts w:ascii="Courier New" w:hAnsi="Courier New" w:cs="Courier New"/>
                <w:szCs w:val="24"/>
              </w:rPr>
              <w:t>dico[clé] = valeur</w:t>
            </w:r>
          </w:p>
        </w:tc>
      </w:tr>
      <w:tr w:rsidR="009544D3" w:rsidRPr="00BB3D02" w14:paraId="31AA8279" w14:textId="382641D2" w:rsidTr="000C7486">
        <w:tc>
          <w:tcPr>
            <w:tcW w:w="3593" w:type="dxa"/>
            <w:vAlign w:val="center"/>
          </w:tcPr>
          <w:p w14:paraId="2D57B4C7" w14:textId="5267E769" w:rsidR="009544D3" w:rsidRPr="00BB3D02" w:rsidRDefault="009544D3" w:rsidP="000C2337">
            <w:pPr>
              <w:rPr>
                <w:i/>
                <w:szCs w:val="24"/>
              </w:rPr>
            </w:pPr>
            <w:r>
              <w:rPr>
                <w:szCs w:val="24"/>
              </w:rPr>
              <w:t xml:space="preserve">Modifie </w:t>
            </w:r>
            <w:r w:rsidRPr="00BB3D02">
              <w:rPr>
                <w:szCs w:val="24"/>
              </w:rPr>
              <w:t xml:space="preserve"> </w:t>
            </w:r>
            <w:r w:rsidRPr="0049645F">
              <w:rPr>
                <w:szCs w:val="24"/>
              </w:rPr>
              <w:t>l’</w:t>
            </w:r>
            <w:r w:rsidR="000C2337">
              <w:rPr>
                <w:szCs w:val="24"/>
              </w:rPr>
              <w:t>item</w:t>
            </w:r>
            <w:r w:rsidRPr="0049645F">
              <w:rPr>
                <w:szCs w:val="24"/>
              </w:rPr>
              <w:t xml:space="preserve"> de clé </w:t>
            </w:r>
            <w:r w:rsidRPr="00BB3D02">
              <w:rPr>
                <w:rFonts w:ascii="Courier New" w:hAnsi="Courier New" w:cs="Courier New"/>
                <w:szCs w:val="24"/>
              </w:rPr>
              <w:t>clé</w:t>
            </w:r>
            <w:r>
              <w:rPr>
                <w:szCs w:val="24"/>
              </w:rPr>
              <w:t xml:space="preserve"> dans un dictionnaire, en lui associant la nouvelle valeur </w:t>
            </w:r>
            <w:r w:rsidRPr="00E6718F">
              <w:rPr>
                <w:rFonts w:ascii="Courier New" w:hAnsi="Courier New" w:cs="Courier New"/>
                <w:szCs w:val="24"/>
              </w:rPr>
              <w:t>valeur</w:t>
            </w:r>
            <w:r>
              <w:rPr>
                <w:szCs w:val="24"/>
              </w:rPr>
              <w:t xml:space="preserve">. </w:t>
            </w:r>
          </w:p>
        </w:tc>
        <w:tc>
          <w:tcPr>
            <w:tcW w:w="4460" w:type="dxa"/>
            <w:vAlign w:val="center"/>
          </w:tcPr>
          <w:p w14:paraId="73878948" w14:textId="7A803470" w:rsidR="009544D3" w:rsidRPr="00BB3D02" w:rsidRDefault="009544D3" w:rsidP="00BB3D02">
            <w:pPr>
              <w:rPr>
                <w:rFonts w:ascii="Courier New" w:hAnsi="Courier New" w:cs="Courier New"/>
                <w:szCs w:val="24"/>
              </w:rPr>
            </w:pPr>
            <w:r>
              <w:rPr>
                <w:rFonts w:ascii="Courier New" w:hAnsi="Courier New" w:cs="Courier New"/>
                <w:szCs w:val="24"/>
              </w:rPr>
              <w:t>modifier</w:t>
            </w:r>
            <w:r w:rsidRPr="00BB3D02">
              <w:rPr>
                <w:rFonts w:ascii="Courier New" w:hAnsi="Courier New" w:cs="Courier New"/>
                <w:szCs w:val="24"/>
              </w:rPr>
              <w:t>(</w:t>
            </w:r>
            <w:r>
              <w:rPr>
                <w:rFonts w:ascii="Courier New" w:hAnsi="Courier New" w:cs="Courier New"/>
                <w:szCs w:val="24"/>
              </w:rPr>
              <w:t>Dictionnaire</w:t>
            </w:r>
            <w:r w:rsidRPr="00BB3D02">
              <w:rPr>
                <w:rFonts w:ascii="Courier New" w:hAnsi="Courier New" w:cs="Courier New"/>
                <w:szCs w:val="24"/>
              </w:rPr>
              <w:t xml:space="preserve">, </w:t>
            </w:r>
            <w:r>
              <w:rPr>
                <w:rFonts w:ascii="Courier New" w:hAnsi="Courier New" w:cs="Courier New"/>
                <w:szCs w:val="24"/>
              </w:rPr>
              <w:t>clé, valeur</w:t>
            </w:r>
            <w:r w:rsidRPr="00BB3D02">
              <w:rPr>
                <w:rFonts w:ascii="Courier New" w:hAnsi="Courier New" w:cs="Courier New"/>
                <w:szCs w:val="24"/>
              </w:rPr>
              <w:t>) -&gt; None</w:t>
            </w:r>
          </w:p>
        </w:tc>
        <w:tc>
          <w:tcPr>
            <w:tcW w:w="2089" w:type="dxa"/>
            <w:vAlign w:val="center"/>
          </w:tcPr>
          <w:p w14:paraId="2EB7EE75" w14:textId="68B72412" w:rsidR="009544D3" w:rsidRDefault="00CD68EF" w:rsidP="00BB3D02">
            <w:pPr>
              <w:rPr>
                <w:rFonts w:ascii="Courier New" w:hAnsi="Courier New" w:cs="Courier New"/>
                <w:szCs w:val="24"/>
              </w:rPr>
            </w:pPr>
            <w:r>
              <w:rPr>
                <w:rFonts w:ascii="Courier New" w:hAnsi="Courier New" w:cs="Courier New"/>
                <w:szCs w:val="24"/>
              </w:rPr>
              <w:t>dico[clé] = valeur</w:t>
            </w:r>
          </w:p>
        </w:tc>
      </w:tr>
      <w:tr w:rsidR="009544D3" w:rsidRPr="00BB3D02" w14:paraId="1502B95D" w14:textId="6143B7D3" w:rsidTr="000C7486">
        <w:tc>
          <w:tcPr>
            <w:tcW w:w="3593" w:type="dxa"/>
            <w:vAlign w:val="center"/>
          </w:tcPr>
          <w:p w14:paraId="1CA70111" w14:textId="7883E1AC" w:rsidR="009544D3" w:rsidRDefault="009544D3" w:rsidP="00BB3D02">
            <w:pPr>
              <w:rPr>
                <w:szCs w:val="24"/>
              </w:rPr>
            </w:pPr>
            <w:r>
              <w:rPr>
                <w:szCs w:val="24"/>
              </w:rPr>
              <w:t>Supprime</w:t>
            </w:r>
            <w:r w:rsidRPr="00BB3D02">
              <w:rPr>
                <w:szCs w:val="24"/>
              </w:rPr>
              <w:t xml:space="preserve"> </w:t>
            </w:r>
            <w:r w:rsidRPr="0049645F">
              <w:rPr>
                <w:szCs w:val="24"/>
              </w:rPr>
              <w:t>l’</w:t>
            </w:r>
            <w:r w:rsidR="000C2337">
              <w:rPr>
                <w:szCs w:val="24"/>
              </w:rPr>
              <w:t>item</w:t>
            </w:r>
            <w:r w:rsidRPr="0049645F">
              <w:rPr>
                <w:szCs w:val="24"/>
              </w:rPr>
              <w:t xml:space="preserve"> de clé </w:t>
            </w:r>
            <w:r w:rsidRPr="00BB3D02">
              <w:rPr>
                <w:rFonts w:ascii="Courier New" w:hAnsi="Courier New" w:cs="Courier New"/>
                <w:szCs w:val="24"/>
              </w:rPr>
              <w:t>clé</w:t>
            </w:r>
            <w:r>
              <w:rPr>
                <w:szCs w:val="24"/>
              </w:rPr>
              <w:t xml:space="preserve"> dans un dictionnaire.</w:t>
            </w:r>
          </w:p>
          <w:p w14:paraId="755C2469" w14:textId="59644F8F" w:rsidR="009544D3" w:rsidRPr="00E6718F" w:rsidRDefault="009544D3" w:rsidP="00BB3D02">
            <w:pPr>
              <w:rPr>
                <w:i/>
                <w:szCs w:val="24"/>
              </w:rPr>
            </w:pPr>
            <w:r>
              <w:rPr>
                <w:i/>
                <w:szCs w:val="24"/>
              </w:rPr>
              <w:t>On peut proposer une variante de l’opération de suppression où l’on renvoie la valeur correspondante</w:t>
            </w:r>
          </w:p>
        </w:tc>
        <w:tc>
          <w:tcPr>
            <w:tcW w:w="4460" w:type="dxa"/>
            <w:vAlign w:val="center"/>
          </w:tcPr>
          <w:p w14:paraId="3C52E8FA" w14:textId="77777777" w:rsidR="009544D3" w:rsidRDefault="009544D3" w:rsidP="00BB3D02">
            <w:pPr>
              <w:rPr>
                <w:rFonts w:ascii="Courier New" w:hAnsi="Courier New" w:cs="Courier New"/>
                <w:szCs w:val="24"/>
              </w:rPr>
            </w:pPr>
            <w:r>
              <w:rPr>
                <w:rFonts w:ascii="Courier New" w:hAnsi="Courier New" w:cs="Courier New"/>
                <w:szCs w:val="24"/>
              </w:rPr>
              <w:t>supprimer</w:t>
            </w:r>
            <w:r w:rsidRPr="00BB3D02">
              <w:rPr>
                <w:rFonts w:ascii="Courier New" w:hAnsi="Courier New" w:cs="Courier New"/>
                <w:szCs w:val="24"/>
              </w:rPr>
              <w:t>(</w:t>
            </w:r>
            <w:r>
              <w:rPr>
                <w:rFonts w:ascii="Courier New" w:hAnsi="Courier New" w:cs="Courier New"/>
                <w:szCs w:val="24"/>
              </w:rPr>
              <w:t>Dictionnaire</w:t>
            </w:r>
            <w:r w:rsidRPr="00BB3D02">
              <w:rPr>
                <w:rFonts w:ascii="Courier New" w:hAnsi="Courier New" w:cs="Courier New"/>
                <w:szCs w:val="24"/>
              </w:rPr>
              <w:t xml:space="preserve">, </w:t>
            </w:r>
            <w:r>
              <w:rPr>
                <w:rFonts w:ascii="Courier New" w:hAnsi="Courier New" w:cs="Courier New"/>
                <w:szCs w:val="24"/>
              </w:rPr>
              <w:t>clé</w:t>
            </w:r>
            <w:r w:rsidRPr="00BB3D02">
              <w:rPr>
                <w:rFonts w:ascii="Courier New" w:hAnsi="Courier New" w:cs="Courier New"/>
                <w:szCs w:val="24"/>
              </w:rPr>
              <w:t>) -&gt; No</w:t>
            </w:r>
            <w:r>
              <w:rPr>
                <w:rFonts w:ascii="Courier New" w:hAnsi="Courier New" w:cs="Courier New"/>
                <w:szCs w:val="24"/>
              </w:rPr>
              <w:t>ne</w:t>
            </w:r>
          </w:p>
          <w:p w14:paraId="12896E5F" w14:textId="77777777" w:rsidR="009544D3" w:rsidRPr="00E6718F" w:rsidRDefault="009544D3" w:rsidP="00BB3D02">
            <w:pPr>
              <w:rPr>
                <w:szCs w:val="24"/>
              </w:rPr>
            </w:pPr>
            <w:r w:rsidRPr="00E6718F">
              <w:rPr>
                <w:szCs w:val="24"/>
              </w:rPr>
              <w:t>Ou</w:t>
            </w:r>
          </w:p>
          <w:p w14:paraId="3D5BEAB5" w14:textId="07DEF8A2" w:rsidR="009544D3" w:rsidRDefault="009544D3" w:rsidP="00E6718F">
            <w:pPr>
              <w:rPr>
                <w:rFonts w:ascii="Courier New" w:hAnsi="Courier New" w:cs="Courier New"/>
                <w:szCs w:val="24"/>
              </w:rPr>
            </w:pPr>
            <w:r>
              <w:rPr>
                <w:rFonts w:ascii="Courier New" w:hAnsi="Courier New" w:cs="Courier New"/>
                <w:szCs w:val="24"/>
              </w:rPr>
              <w:t>supprimer</w:t>
            </w:r>
            <w:r w:rsidRPr="00BB3D02">
              <w:rPr>
                <w:rFonts w:ascii="Courier New" w:hAnsi="Courier New" w:cs="Courier New"/>
                <w:szCs w:val="24"/>
              </w:rPr>
              <w:t>(</w:t>
            </w:r>
            <w:r>
              <w:rPr>
                <w:rFonts w:ascii="Courier New" w:hAnsi="Courier New" w:cs="Courier New"/>
                <w:szCs w:val="24"/>
              </w:rPr>
              <w:t>Dictionnaire</w:t>
            </w:r>
            <w:r w:rsidRPr="00BB3D02">
              <w:rPr>
                <w:rFonts w:ascii="Courier New" w:hAnsi="Courier New" w:cs="Courier New"/>
                <w:szCs w:val="24"/>
              </w:rPr>
              <w:t xml:space="preserve">, </w:t>
            </w:r>
            <w:r>
              <w:rPr>
                <w:rFonts w:ascii="Courier New" w:hAnsi="Courier New" w:cs="Courier New"/>
                <w:szCs w:val="24"/>
              </w:rPr>
              <w:t>clé</w:t>
            </w:r>
            <w:r w:rsidRPr="00BB3D02">
              <w:rPr>
                <w:rFonts w:ascii="Courier New" w:hAnsi="Courier New" w:cs="Courier New"/>
                <w:szCs w:val="24"/>
              </w:rPr>
              <w:t xml:space="preserve">) -&gt; </w:t>
            </w:r>
            <w:r>
              <w:rPr>
                <w:rFonts w:ascii="Courier New" w:hAnsi="Courier New" w:cs="Courier New"/>
                <w:szCs w:val="24"/>
              </w:rPr>
              <w:t>valeur</w:t>
            </w:r>
          </w:p>
          <w:p w14:paraId="3E566F90" w14:textId="208D6779" w:rsidR="009544D3" w:rsidRPr="00BB3D02" w:rsidRDefault="009544D3" w:rsidP="00BB3D02">
            <w:pPr>
              <w:rPr>
                <w:rFonts w:ascii="Courier New" w:hAnsi="Courier New" w:cs="Courier New"/>
                <w:szCs w:val="24"/>
              </w:rPr>
            </w:pPr>
          </w:p>
        </w:tc>
        <w:tc>
          <w:tcPr>
            <w:tcW w:w="2089" w:type="dxa"/>
            <w:vAlign w:val="center"/>
          </w:tcPr>
          <w:p w14:paraId="4FBF3B60" w14:textId="24A6066C" w:rsidR="009544D3" w:rsidRDefault="00CD68EF" w:rsidP="00BB3D02">
            <w:pPr>
              <w:rPr>
                <w:rFonts w:ascii="Courier New" w:hAnsi="Courier New" w:cs="Courier New"/>
                <w:szCs w:val="24"/>
              </w:rPr>
            </w:pPr>
            <w:r>
              <w:rPr>
                <w:rFonts w:ascii="Courier New" w:hAnsi="Courier New" w:cs="Courier New"/>
                <w:szCs w:val="24"/>
              </w:rPr>
              <w:t>dico.pop(clé)</w:t>
            </w:r>
          </w:p>
          <w:p w14:paraId="7DEFF1C4" w14:textId="51F058EF" w:rsidR="00CD68EF" w:rsidRPr="00CD68EF" w:rsidRDefault="00CD68EF" w:rsidP="00BB3D02">
            <w:pPr>
              <w:rPr>
                <w:szCs w:val="24"/>
              </w:rPr>
            </w:pPr>
            <w:r>
              <w:rPr>
                <w:szCs w:val="24"/>
              </w:rPr>
              <w:t xml:space="preserve">Renvoie </w:t>
            </w:r>
            <w:r w:rsidRPr="00CD68EF">
              <w:rPr>
                <w:rFonts w:ascii="Courier New" w:hAnsi="Courier New" w:cs="Courier New"/>
                <w:szCs w:val="24"/>
              </w:rPr>
              <w:t>valeur</w:t>
            </w:r>
          </w:p>
        </w:tc>
      </w:tr>
      <w:tr w:rsidR="009544D3" w:rsidRPr="00BB3D02" w14:paraId="03E5CAE9" w14:textId="791ADD6B" w:rsidTr="000C7486">
        <w:tc>
          <w:tcPr>
            <w:tcW w:w="3593" w:type="dxa"/>
            <w:vAlign w:val="center"/>
          </w:tcPr>
          <w:p w14:paraId="3C422B2A" w14:textId="11EB6F7C" w:rsidR="009544D3" w:rsidRDefault="009544D3" w:rsidP="000C2337">
            <w:pPr>
              <w:rPr>
                <w:szCs w:val="24"/>
              </w:rPr>
            </w:pPr>
            <w:r>
              <w:rPr>
                <w:szCs w:val="24"/>
              </w:rPr>
              <w:t xml:space="preserve">Recherche </w:t>
            </w:r>
            <w:r w:rsidRPr="00BB3D02">
              <w:rPr>
                <w:szCs w:val="24"/>
              </w:rPr>
              <w:t xml:space="preserve"> </w:t>
            </w:r>
            <w:r w:rsidRPr="0049645F">
              <w:rPr>
                <w:szCs w:val="24"/>
              </w:rPr>
              <w:t>l’</w:t>
            </w:r>
            <w:r w:rsidR="000C2337">
              <w:rPr>
                <w:szCs w:val="24"/>
              </w:rPr>
              <w:t>item</w:t>
            </w:r>
            <w:r w:rsidRPr="0049645F">
              <w:rPr>
                <w:szCs w:val="24"/>
              </w:rPr>
              <w:t xml:space="preserve"> de clé </w:t>
            </w:r>
            <w:r w:rsidRPr="00BB3D02">
              <w:rPr>
                <w:rFonts w:ascii="Courier New" w:hAnsi="Courier New" w:cs="Courier New"/>
                <w:szCs w:val="24"/>
              </w:rPr>
              <w:t>clé</w:t>
            </w:r>
            <w:r>
              <w:rPr>
                <w:szCs w:val="24"/>
              </w:rPr>
              <w:t xml:space="preserve"> dans un dictionnaire, renvoyer la valeur si elle existe.</w:t>
            </w:r>
          </w:p>
        </w:tc>
        <w:tc>
          <w:tcPr>
            <w:tcW w:w="4460" w:type="dxa"/>
            <w:vAlign w:val="center"/>
          </w:tcPr>
          <w:p w14:paraId="517EADFE" w14:textId="42529770" w:rsidR="009544D3" w:rsidRDefault="009544D3" w:rsidP="00763735">
            <w:pPr>
              <w:rPr>
                <w:rFonts w:ascii="Courier New" w:hAnsi="Courier New" w:cs="Courier New"/>
                <w:szCs w:val="24"/>
              </w:rPr>
            </w:pPr>
            <w:r>
              <w:rPr>
                <w:rFonts w:ascii="Courier New" w:hAnsi="Courier New" w:cs="Courier New"/>
                <w:szCs w:val="24"/>
              </w:rPr>
              <w:t>rechercher</w:t>
            </w:r>
            <w:r w:rsidRPr="00BB3D02">
              <w:rPr>
                <w:rFonts w:ascii="Courier New" w:hAnsi="Courier New" w:cs="Courier New"/>
                <w:szCs w:val="24"/>
              </w:rPr>
              <w:t>(</w:t>
            </w:r>
            <w:r>
              <w:rPr>
                <w:rFonts w:ascii="Courier New" w:hAnsi="Courier New" w:cs="Courier New"/>
                <w:szCs w:val="24"/>
              </w:rPr>
              <w:t>Dictionnaire</w:t>
            </w:r>
            <w:r w:rsidRPr="00BB3D02">
              <w:rPr>
                <w:rFonts w:ascii="Courier New" w:hAnsi="Courier New" w:cs="Courier New"/>
                <w:szCs w:val="24"/>
              </w:rPr>
              <w:t xml:space="preserve">, </w:t>
            </w:r>
            <w:r>
              <w:rPr>
                <w:rFonts w:ascii="Courier New" w:hAnsi="Courier New" w:cs="Courier New"/>
                <w:szCs w:val="24"/>
              </w:rPr>
              <w:t>clé</w:t>
            </w:r>
            <w:r w:rsidRPr="00BB3D02">
              <w:rPr>
                <w:rFonts w:ascii="Courier New" w:hAnsi="Courier New" w:cs="Courier New"/>
                <w:szCs w:val="24"/>
              </w:rPr>
              <w:t xml:space="preserve">) -&gt; </w:t>
            </w:r>
            <w:r>
              <w:rPr>
                <w:rFonts w:ascii="Courier New" w:hAnsi="Courier New" w:cs="Courier New"/>
                <w:szCs w:val="24"/>
              </w:rPr>
              <w:t>Valeur/None</w:t>
            </w:r>
          </w:p>
        </w:tc>
        <w:tc>
          <w:tcPr>
            <w:tcW w:w="2089" w:type="dxa"/>
            <w:vAlign w:val="center"/>
          </w:tcPr>
          <w:p w14:paraId="61D57E3C" w14:textId="77777777" w:rsidR="009544D3" w:rsidRDefault="00CD68EF" w:rsidP="00763735">
            <w:pPr>
              <w:rPr>
                <w:rFonts w:ascii="Courier New" w:hAnsi="Courier New" w:cs="Courier New"/>
                <w:szCs w:val="24"/>
              </w:rPr>
            </w:pPr>
            <w:r>
              <w:rPr>
                <w:rFonts w:ascii="Courier New" w:hAnsi="Courier New" w:cs="Courier New"/>
                <w:szCs w:val="24"/>
              </w:rPr>
              <w:t>dico.get(clé)</w:t>
            </w:r>
          </w:p>
          <w:p w14:paraId="76CBDEC2" w14:textId="77777777" w:rsidR="00CD68EF" w:rsidRDefault="00CD68EF" w:rsidP="00CD68EF">
            <w:pPr>
              <w:rPr>
                <w:rFonts w:ascii="Courier New" w:hAnsi="Courier New" w:cs="Courier New"/>
                <w:szCs w:val="24"/>
              </w:rPr>
            </w:pPr>
            <w:r>
              <w:rPr>
                <w:szCs w:val="24"/>
              </w:rPr>
              <w:t xml:space="preserve">Renvoie </w:t>
            </w:r>
            <w:r w:rsidRPr="00CD68EF">
              <w:rPr>
                <w:rFonts w:ascii="Courier New" w:hAnsi="Courier New" w:cs="Courier New"/>
                <w:szCs w:val="24"/>
              </w:rPr>
              <w:t>valeur</w:t>
            </w:r>
            <w:r>
              <w:rPr>
                <w:rFonts w:ascii="Courier New" w:hAnsi="Courier New" w:cs="Courier New"/>
                <w:szCs w:val="24"/>
              </w:rPr>
              <w:t xml:space="preserve"> </w:t>
            </w:r>
            <w:r>
              <w:rPr>
                <w:szCs w:val="24"/>
              </w:rPr>
              <w:t xml:space="preserve">ou </w:t>
            </w:r>
            <w:r>
              <w:rPr>
                <w:rFonts w:ascii="Courier New" w:hAnsi="Courier New" w:cs="Courier New"/>
                <w:szCs w:val="24"/>
              </w:rPr>
              <w:t>None</w:t>
            </w:r>
          </w:p>
          <w:p w14:paraId="16AD3D65" w14:textId="4AA3D372" w:rsidR="000C7486" w:rsidRPr="000C7486" w:rsidRDefault="000C7486" w:rsidP="000C7486">
            <w:pPr>
              <w:rPr>
                <w:szCs w:val="24"/>
              </w:rPr>
            </w:pPr>
            <w:r>
              <w:rPr>
                <w:szCs w:val="24"/>
              </w:rPr>
              <w:t xml:space="preserve">On peut aussi utiliser  </w:t>
            </w:r>
            <w:r>
              <w:rPr>
                <w:rFonts w:ascii="Courier New" w:hAnsi="Courier New" w:cs="Courier New"/>
                <w:szCs w:val="24"/>
              </w:rPr>
              <w:t>dico[clé]</w:t>
            </w:r>
            <w:r>
              <w:rPr>
                <w:szCs w:val="24"/>
              </w:rPr>
              <w:t>, renvoie une erreur si la clé est absente</w:t>
            </w:r>
          </w:p>
        </w:tc>
      </w:tr>
    </w:tbl>
    <w:p w14:paraId="248DD44B" w14:textId="53C0A52C" w:rsidR="009F511D" w:rsidRDefault="009F511D" w:rsidP="009F511D">
      <w:pPr>
        <w:jc w:val="both"/>
        <w:rPr>
          <w:szCs w:val="24"/>
        </w:rPr>
      </w:pPr>
    </w:p>
    <w:p w14:paraId="66FB0E1B" w14:textId="77777777" w:rsidR="005A271E" w:rsidRDefault="005A271E" w:rsidP="00F2297C">
      <w:pPr>
        <w:ind w:left="360"/>
        <w:jc w:val="both"/>
        <w:rPr>
          <w:szCs w:val="24"/>
        </w:rPr>
      </w:pPr>
      <w:r>
        <w:rPr>
          <w:szCs w:val="24"/>
        </w:rPr>
        <w:t>En</w:t>
      </w:r>
      <w:r w:rsidR="00F2297C">
        <w:rPr>
          <w:szCs w:val="24"/>
        </w:rPr>
        <w:t xml:space="preserve"> Python on dispose également de</w:t>
      </w:r>
      <w:r>
        <w:rPr>
          <w:szCs w:val="24"/>
        </w:rPr>
        <w:t> :</w:t>
      </w:r>
    </w:p>
    <w:p w14:paraId="2C06C04A" w14:textId="4F5CB456" w:rsidR="00F2297C" w:rsidRDefault="00F2297C" w:rsidP="005A271E">
      <w:pPr>
        <w:pStyle w:val="ListParagraph"/>
        <w:numPr>
          <w:ilvl w:val="0"/>
          <w:numId w:val="6"/>
        </w:numPr>
        <w:jc w:val="both"/>
        <w:rPr>
          <w:szCs w:val="24"/>
        </w:rPr>
      </w:pPr>
      <w:r w:rsidRPr="005A271E">
        <w:rPr>
          <w:szCs w:val="24"/>
        </w:rPr>
        <w:t xml:space="preserve">la fonction </w:t>
      </w:r>
      <w:r w:rsidRPr="00563892">
        <w:rPr>
          <w:szCs w:val="24"/>
        </w:rPr>
        <w:t>longueur(dictionnaire) </w:t>
      </w:r>
      <w:r w:rsidRPr="005A271E">
        <w:rPr>
          <w:szCs w:val="24"/>
        </w:rPr>
        <w:t xml:space="preserve">: </w:t>
      </w:r>
      <w:r w:rsidRPr="005A271E">
        <w:rPr>
          <w:rFonts w:ascii="Courier New" w:hAnsi="Courier New" w:cs="Courier New"/>
          <w:szCs w:val="24"/>
        </w:rPr>
        <w:t>len(dico)</w:t>
      </w:r>
      <w:r w:rsidR="005A271E">
        <w:rPr>
          <w:szCs w:val="24"/>
        </w:rPr>
        <w:t> ;</w:t>
      </w:r>
    </w:p>
    <w:p w14:paraId="731945A0" w14:textId="1E6EDA2A" w:rsidR="005A271E" w:rsidRDefault="005A271E" w:rsidP="005A271E">
      <w:pPr>
        <w:pStyle w:val="ListParagraph"/>
        <w:numPr>
          <w:ilvl w:val="0"/>
          <w:numId w:val="6"/>
        </w:numPr>
        <w:jc w:val="both"/>
        <w:rPr>
          <w:szCs w:val="24"/>
        </w:rPr>
      </w:pPr>
      <w:r>
        <w:rPr>
          <w:szCs w:val="24"/>
        </w:rPr>
        <w:t>de l’ensemble des clés / valeurs /items d’un dictionnaire </w:t>
      </w:r>
      <w:r w:rsidRPr="005A271E">
        <w:rPr>
          <w:szCs w:val="24"/>
        </w:rPr>
        <w:t>;</w:t>
      </w:r>
    </w:p>
    <w:p w14:paraId="1DB44830" w14:textId="5628EAC1" w:rsidR="005A271E" w:rsidRPr="005A271E" w:rsidRDefault="005A271E" w:rsidP="005A271E">
      <w:pPr>
        <w:pStyle w:val="ListParagraph"/>
        <w:numPr>
          <w:ilvl w:val="1"/>
          <w:numId w:val="6"/>
        </w:numPr>
        <w:jc w:val="both"/>
        <w:rPr>
          <w:szCs w:val="24"/>
        </w:rPr>
      </w:pPr>
      <w:r w:rsidRPr="005A271E">
        <w:rPr>
          <w:rFonts w:ascii="Courier New" w:hAnsi="Courier New" w:cs="Courier New"/>
          <w:szCs w:val="24"/>
        </w:rPr>
        <w:t>dico.keys</w:t>
      </w:r>
      <w:r w:rsidR="00C6180F">
        <w:rPr>
          <w:szCs w:val="24"/>
        </w:rPr>
        <w:t>()</w:t>
      </w:r>
      <w:r w:rsidR="00C6180F">
        <w:rPr>
          <w:szCs w:val="24"/>
        </w:rPr>
        <w:tab/>
      </w:r>
      <w:r>
        <w:rPr>
          <w:szCs w:val="24"/>
        </w:rPr>
        <w:t xml:space="preserve">ou plus pratique </w:t>
      </w:r>
      <w:r w:rsidR="00C6180F">
        <w:rPr>
          <w:szCs w:val="24"/>
        </w:rPr>
        <w:tab/>
      </w:r>
      <w:r w:rsidRPr="005A271E">
        <w:rPr>
          <w:rFonts w:ascii="Courier New" w:hAnsi="Courier New" w:cs="Courier New"/>
          <w:szCs w:val="24"/>
        </w:rPr>
        <w:t>list(dico.keys</w:t>
      </w:r>
      <w:r w:rsidR="00C6180F">
        <w:rPr>
          <w:rFonts w:ascii="Courier New" w:hAnsi="Courier New" w:cs="Courier New"/>
          <w:szCs w:val="24"/>
        </w:rPr>
        <w:t>()</w:t>
      </w:r>
      <w:r w:rsidRPr="005A271E">
        <w:rPr>
          <w:rFonts w:ascii="Courier New" w:hAnsi="Courier New" w:cs="Courier New"/>
          <w:szCs w:val="24"/>
        </w:rPr>
        <w:t>)</w:t>
      </w:r>
    </w:p>
    <w:p w14:paraId="10330EAE" w14:textId="7AC2C494" w:rsidR="005A271E" w:rsidRPr="005A271E" w:rsidRDefault="005A271E" w:rsidP="005A271E">
      <w:pPr>
        <w:pStyle w:val="ListParagraph"/>
        <w:numPr>
          <w:ilvl w:val="1"/>
          <w:numId w:val="6"/>
        </w:numPr>
        <w:jc w:val="both"/>
        <w:rPr>
          <w:szCs w:val="24"/>
        </w:rPr>
      </w:pPr>
      <w:r w:rsidRPr="005A271E">
        <w:rPr>
          <w:rFonts w:ascii="Courier New" w:hAnsi="Courier New" w:cs="Courier New"/>
          <w:szCs w:val="24"/>
        </w:rPr>
        <w:t>dico.</w:t>
      </w:r>
      <w:r w:rsidR="00C6180F">
        <w:rPr>
          <w:rFonts w:ascii="Courier New" w:hAnsi="Courier New" w:cs="Courier New"/>
          <w:szCs w:val="24"/>
        </w:rPr>
        <w:t>values()</w:t>
      </w:r>
      <w:r w:rsidR="00C6180F">
        <w:rPr>
          <w:rFonts w:ascii="Courier New" w:hAnsi="Courier New" w:cs="Courier New"/>
          <w:szCs w:val="24"/>
        </w:rPr>
        <w:tab/>
      </w:r>
      <w:r>
        <w:rPr>
          <w:szCs w:val="24"/>
        </w:rPr>
        <w:t xml:space="preserve">ou plus pratique </w:t>
      </w:r>
      <w:r w:rsidR="00C6180F">
        <w:rPr>
          <w:szCs w:val="24"/>
        </w:rPr>
        <w:tab/>
      </w:r>
      <w:r w:rsidRPr="005A271E">
        <w:rPr>
          <w:rFonts w:ascii="Courier New" w:hAnsi="Courier New" w:cs="Courier New"/>
          <w:szCs w:val="24"/>
        </w:rPr>
        <w:t>list(dico.</w:t>
      </w:r>
      <w:r w:rsidR="00C6180F">
        <w:rPr>
          <w:rFonts w:ascii="Courier New" w:hAnsi="Courier New" w:cs="Courier New"/>
          <w:szCs w:val="24"/>
        </w:rPr>
        <w:t>values()</w:t>
      </w:r>
      <w:r w:rsidRPr="005A271E">
        <w:rPr>
          <w:rFonts w:ascii="Courier New" w:hAnsi="Courier New" w:cs="Courier New"/>
          <w:szCs w:val="24"/>
        </w:rPr>
        <w:t>)</w:t>
      </w:r>
    </w:p>
    <w:p w14:paraId="246D0162" w14:textId="38293B95" w:rsidR="00C6180F" w:rsidRPr="0085461E" w:rsidRDefault="00C6180F" w:rsidP="00C6180F">
      <w:pPr>
        <w:pStyle w:val="ListParagraph"/>
        <w:numPr>
          <w:ilvl w:val="1"/>
          <w:numId w:val="6"/>
        </w:numPr>
        <w:jc w:val="both"/>
        <w:rPr>
          <w:szCs w:val="24"/>
        </w:rPr>
      </w:pPr>
      <w:r w:rsidRPr="005A271E">
        <w:rPr>
          <w:rFonts w:ascii="Courier New" w:hAnsi="Courier New" w:cs="Courier New"/>
          <w:szCs w:val="24"/>
        </w:rPr>
        <w:t>dico.</w:t>
      </w:r>
      <w:r>
        <w:rPr>
          <w:rFonts w:ascii="Courier New" w:hAnsi="Courier New" w:cs="Courier New"/>
          <w:szCs w:val="24"/>
        </w:rPr>
        <w:t>i</w:t>
      </w:r>
      <w:r w:rsidR="0085461E">
        <w:rPr>
          <w:rFonts w:ascii="Courier New" w:hAnsi="Courier New" w:cs="Courier New"/>
          <w:szCs w:val="24"/>
        </w:rPr>
        <w:t>t</w:t>
      </w:r>
      <w:r>
        <w:rPr>
          <w:rFonts w:ascii="Courier New" w:hAnsi="Courier New" w:cs="Courier New"/>
          <w:szCs w:val="24"/>
        </w:rPr>
        <w:t>ems()</w:t>
      </w:r>
      <w:r>
        <w:rPr>
          <w:szCs w:val="24"/>
        </w:rPr>
        <w:tab/>
        <w:t xml:space="preserve">ou plus pratique </w:t>
      </w:r>
      <w:r>
        <w:rPr>
          <w:szCs w:val="24"/>
        </w:rPr>
        <w:tab/>
      </w:r>
      <w:r w:rsidRPr="005A271E">
        <w:rPr>
          <w:rFonts w:ascii="Courier New" w:hAnsi="Courier New" w:cs="Courier New"/>
          <w:szCs w:val="24"/>
        </w:rPr>
        <w:t>list(dico.keys</w:t>
      </w:r>
      <w:r>
        <w:rPr>
          <w:rFonts w:ascii="Courier New" w:hAnsi="Courier New" w:cs="Courier New"/>
          <w:szCs w:val="24"/>
        </w:rPr>
        <w:t>()</w:t>
      </w:r>
      <w:r w:rsidRPr="005A271E">
        <w:rPr>
          <w:rFonts w:ascii="Courier New" w:hAnsi="Courier New" w:cs="Courier New"/>
          <w:szCs w:val="24"/>
        </w:rPr>
        <w:t>)</w:t>
      </w:r>
    </w:p>
    <w:p w14:paraId="17D227FE" w14:textId="7835BA7B" w:rsidR="0085461E" w:rsidRPr="005A271E" w:rsidRDefault="0085461E" w:rsidP="0085461E">
      <w:pPr>
        <w:pStyle w:val="ListParagraph"/>
        <w:ind w:left="1440"/>
        <w:jc w:val="both"/>
        <w:rPr>
          <w:szCs w:val="24"/>
        </w:rPr>
      </w:pPr>
      <w:r>
        <w:rPr>
          <w:szCs w:val="24"/>
        </w:rPr>
        <w:t>O</w:t>
      </w:r>
      <w:r w:rsidRPr="0085461E">
        <w:rPr>
          <w:szCs w:val="24"/>
        </w:rPr>
        <w:t xml:space="preserve">n </w:t>
      </w:r>
      <w:r>
        <w:rPr>
          <w:szCs w:val="24"/>
        </w:rPr>
        <w:t xml:space="preserve">accède à la clé et à la valeur par </w:t>
      </w:r>
      <w:r w:rsidRPr="0085461E">
        <w:rPr>
          <w:rFonts w:ascii="Courier New" w:hAnsi="Courier New" w:cs="Courier New"/>
          <w:szCs w:val="24"/>
        </w:rPr>
        <w:t>item[0]</w:t>
      </w:r>
      <w:r>
        <w:rPr>
          <w:szCs w:val="24"/>
        </w:rPr>
        <w:t xml:space="preserve"> et </w:t>
      </w:r>
      <w:r w:rsidRPr="0085461E">
        <w:rPr>
          <w:rFonts w:ascii="Courier New" w:hAnsi="Courier New" w:cs="Courier New"/>
          <w:szCs w:val="24"/>
        </w:rPr>
        <w:t>item[1]</w:t>
      </w:r>
    </w:p>
    <w:p w14:paraId="11E68A1D" w14:textId="77777777" w:rsidR="00C6180F" w:rsidRDefault="005A271E" w:rsidP="005A271E">
      <w:pPr>
        <w:pStyle w:val="ListParagraph"/>
        <w:numPr>
          <w:ilvl w:val="0"/>
          <w:numId w:val="6"/>
        </w:numPr>
        <w:jc w:val="both"/>
        <w:rPr>
          <w:szCs w:val="24"/>
        </w:rPr>
      </w:pPr>
      <w:r>
        <w:rPr>
          <w:szCs w:val="24"/>
        </w:rPr>
        <w:t>du parcours des clés</w:t>
      </w:r>
      <w:r w:rsidR="00C6180F">
        <w:rPr>
          <w:szCs w:val="24"/>
        </w:rPr>
        <w:t xml:space="preserve"> /valeurs, items</w:t>
      </w:r>
      <w:r>
        <w:rPr>
          <w:szCs w:val="24"/>
        </w:rPr>
        <w:t xml:space="preserve"> d’un dictionnaire : </w:t>
      </w:r>
    </w:p>
    <w:p w14:paraId="33B0CF4F" w14:textId="22D423B4" w:rsidR="00C6180F" w:rsidRPr="0089168A" w:rsidRDefault="005A271E" w:rsidP="00C6180F">
      <w:pPr>
        <w:pStyle w:val="ListParagraph"/>
        <w:numPr>
          <w:ilvl w:val="1"/>
          <w:numId w:val="6"/>
        </w:numPr>
        <w:jc w:val="both"/>
        <w:rPr>
          <w:rFonts w:ascii="Courier New" w:hAnsi="Courier New" w:cs="Courier New"/>
          <w:szCs w:val="24"/>
        </w:rPr>
      </w:pPr>
      <w:r w:rsidRPr="0089168A">
        <w:rPr>
          <w:rFonts w:ascii="Courier New" w:hAnsi="Courier New" w:cs="Courier New"/>
          <w:szCs w:val="24"/>
        </w:rPr>
        <w:t xml:space="preserve">for </w:t>
      </w:r>
      <w:r w:rsidR="0089168A">
        <w:rPr>
          <w:rFonts w:ascii="Courier New" w:hAnsi="Courier New" w:cs="Courier New"/>
          <w:szCs w:val="24"/>
        </w:rPr>
        <w:t>cle</w:t>
      </w:r>
      <w:r w:rsidR="00C6180F" w:rsidRPr="0089168A">
        <w:rPr>
          <w:rFonts w:ascii="Courier New" w:hAnsi="Courier New" w:cs="Courier New"/>
          <w:szCs w:val="24"/>
        </w:rPr>
        <w:t xml:space="preserve"> in dico</w:t>
      </w:r>
      <w:r w:rsidR="0089168A">
        <w:rPr>
          <w:szCs w:val="24"/>
        </w:rPr>
        <w:tab/>
      </w:r>
      <w:r w:rsidR="00C6180F" w:rsidRPr="0089168A">
        <w:rPr>
          <w:szCs w:val="24"/>
        </w:rPr>
        <w:t>ou</w:t>
      </w:r>
      <w:r w:rsidR="00C6180F" w:rsidRPr="0089168A">
        <w:rPr>
          <w:rFonts w:ascii="Courier New" w:hAnsi="Courier New" w:cs="Courier New"/>
          <w:szCs w:val="24"/>
        </w:rPr>
        <w:t xml:space="preserve"> for </w:t>
      </w:r>
      <w:r w:rsidR="0089168A">
        <w:rPr>
          <w:rFonts w:ascii="Courier New" w:hAnsi="Courier New" w:cs="Courier New"/>
          <w:szCs w:val="24"/>
        </w:rPr>
        <w:t>cle</w:t>
      </w:r>
      <w:r w:rsidR="00C6180F" w:rsidRPr="0089168A">
        <w:rPr>
          <w:rFonts w:ascii="Courier New" w:hAnsi="Courier New" w:cs="Courier New"/>
          <w:szCs w:val="24"/>
        </w:rPr>
        <w:t xml:space="preserve"> in dico.keys()</w:t>
      </w:r>
    </w:p>
    <w:p w14:paraId="156CD61C" w14:textId="00437C50" w:rsidR="0089168A" w:rsidRPr="0089168A" w:rsidRDefault="0089168A" w:rsidP="0089168A">
      <w:pPr>
        <w:pStyle w:val="ListParagraph"/>
        <w:numPr>
          <w:ilvl w:val="1"/>
          <w:numId w:val="6"/>
        </w:numPr>
        <w:jc w:val="both"/>
        <w:rPr>
          <w:rFonts w:ascii="Courier New" w:hAnsi="Courier New" w:cs="Courier New"/>
          <w:szCs w:val="24"/>
        </w:rPr>
      </w:pPr>
      <w:r w:rsidRPr="0089168A">
        <w:rPr>
          <w:rFonts w:ascii="Courier New" w:hAnsi="Courier New" w:cs="Courier New"/>
          <w:szCs w:val="24"/>
        </w:rPr>
        <w:t xml:space="preserve">for </w:t>
      </w:r>
      <w:r>
        <w:rPr>
          <w:rFonts w:ascii="Courier New" w:hAnsi="Courier New" w:cs="Courier New"/>
          <w:szCs w:val="24"/>
        </w:rPr>
        <w:t>valeur</w:t>
      </w:r>
      <w:r w:rsidRPr="0089168A">
        <w:rPr>
          <w:rFonts w:ascii="Courier New" w:hAnsi="Courier New" w:cs="Courier New"/>
          <w:szCs w:val="24"/>
        </w:rPr>
        <w:t xml:space="preserve"> in dico</w:t>
      </w:r>
      <w:r>
        <w:rPr>
          <w:rFonts w:ascii="Courier New" w:hAnsi="Courier New" w:cs="Courier New"/>
          <w:szCs w:val="24"/>
        </w:rPr>
        <w:t>.values()</w:t>
      </w:r>
    </w:p>
    <w:p w14:paraId="327F17DE" w14:textId="00CE6A27" w:rsidR="005A271E" w:rsidRPr="0085461E" w:rsidRDefault="0089168A" w:rsidP="0085461E">
      <w:pPr>
        <w:pStyle w:val="ListParagraph"/>
        <w:numPr>
          <w:ilvl w:val="1"/>
          <w:numId w:val="6"/>
        </w:numPr>
        <w:jc w:val="both"/>
        <w:rPr>
          <w:szCs w:val="24"/>
        </w:rPr>
      </w:pPr>
      <w:r w:rsidRPr="0089168A">
        <w:rPr>
          <w:rFonts w:ascii="Courier New" w:hAnsi="Courier New" w:cs="Courier New"/>
          <w:szCs w:val="24"/>
        </w:rPr>
        <w:t xml:space="preserve">for </w:t>
      </w:r>
      <w:r>
        <w:rPr>
          <w:rFonts w:ascii="Courier New" w:hAnsi="Courier New" w:cs="Courier New"/>
          <w:szCs w:val="24"/>
        </w:rPr>
        <w:t>cle, valeur</w:t>
      </w:r>
      <w:r w:rsidRPr="0089168A">
        <w:rPr>
          <w:rFonts w:ascii="Courier New" w:hAnsi="Courier New" w:cs="Courier New"/>
          <w:szCs w:val="24"/>
        </w:rPr>
        <w:t xml:space="preserve"> in dico</w:t>
      </w:r>
      <w:r>
        <w:rPr>
          <w:rFonts w:ascii="Courier New" w:hAnsi="Courier New" w:cs="Courier New"/>
          <w:szCs w:val="24"/>
        </w:rPr>
        <w:t>.items()</w:t>
      </w:r>
    </w:p>
    <w:p w14:paraId="1A0B9334" w14:textId="77777777" w:rsidR="00F2297C" w:rsidRPr="00BB3D02" w:rsidRDefault="00F2297C" w:rsidP="009F511D">
      <w:pPr>
        <w:jc w:val="both"/>
        <w:rPr>
          <w:szCs w:val="24"/>
        </w:rPr>
      </w:pPr>
    </w:p>
    <w:p w14:paraId="7015FADD" w14:textId="360C80E9" w:rsidR="00991ACF" w:rsidRPr="00CE02C1" w:rsidRDefault="00CC4AD1" w:rsidP="00991ACF">
      <w:pPr>
        <w:pStyle w:val="ListParagraph"/>
        <w:numPr>
          <w:ilvl w:val="0"/>
          <w:numId w:val="1"/>
        </w:numPr>
        <w:jc w:val="both"/>
        <w:rPr>
          <w:szCs w:val="24"/>
          <w:u w:val="single"/>
        </w:rPr>
      </w:pPr>
      <w:r w:rsidRPr="00CE02C1">
        <w:rPr>
          <w:szCs w:val="24"/>
          <w:u w:val="single"/>
        </w:rPr>
        <w:t>Implémentations efficaces</w:t>
      </w:r>
    </w:p>
    <w:p w14:paraId="18BA4B3B" w14:textId="326AF910" w:rsidR="00CC4AD1" w:rsidRDefault="00CC4AD1" w:rsidP="00CC4AD1">
      <w:pPr>
        <w:pStyle w:val="ListParagraph"/>
        <w:ind w:left="360"/>
        <w:jc w:val="both"/>
        <w:rPr>
          <w:szCs w:val="24"/>
        </w:rPr>
      </w:pPr>
      <w:r>
        <w:rPr>
          <w:szCs w:val="24"/>
        </w:rPr>
        <w:t xml:space="preserve">Commençons par faire mentir le titre du paragraphe, en mentionnant une implémentation inefficace sous forme de tableau dynamique Python de couples (clés, valeurs). Avec cette implémentation, les opérations de recherche sont en complexité </w:t>
      </w:r>
      <w:r w:rsidRPr="00CC4AD1">
        <w:rPr>
          <w:position w:val="-14"/>
          <w:szCs w:val="24"/>
        </w:rPr>
        <w:object w:dxaOrig="560" w:dyaOrig="420" w14:anchorId="0853F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1pt" o:ole="">
            <v:imagedata r:id="rId8" o:title=""/>
          </v:shape>
          <o:OLEObject Type="Embed" ProgID="Equation.DSMT4" ShapeID="_x0000_i1025" DrawAspect="Content" ObjectID="_1610449525" r:id="rId9"/>
        </w:object>
      </w:r>
      <w:r w:rsidR="005061A3">
        <w:rPr>
          <w:szCs w:val="24"/>
        </w:rPr>
        <w:t>.</w:t>
      </w:r>
    </w:p>
    <w:p w14:paraId="4CE19F85" w14:textId="1B43D105" w:rsidR="005146C8" w:rsidRDefault="005146C8" w:rsidP="00CC4AD1">
      <w:pPr>
        <w:pStyle w:val="ListParagraph"/>
        <w:ind w:left="360"/>
        <w:jc w:val="both"/>
        <w:rPr>
          <w:szCs w:val="24"/>
        </w:rPr>
      </w:pPr>
      <w:r>
        <w:rPr>
          <w:szCs w:val="24"/>
        </w:rPr>
        <w:t>Les deux implémentations efficaces dans le cas général sont :</w:t>
      </w:r>
    </w:p>
    <w:p w14:paraId="11E10EA2" w14:textId="77777777" w:rsidR="00926DDC" w:rsidRDefault="00926DDC" w:rsidP="00CC4AD1">
      <w:pPr>
        <w:pStyle w:val="ListParagraph"/>
        <w:ind w:left="360"/>
        <w:jc w:val="both"/>
        <w:rPr>
          <w:szCs w:val="24"/>
        </w:rPr>
      </w:pPr>
    </w:p>
    <w:p w14:paraId="13B674D3" w14:textId="1E97464E" w:rsidR="005146C8" w:rsidRDefault="005146C8" w:rsidP="00465563">
      <w:pPr>
        <w:pStyle w:val="ListParagraph"/>
        <w:numPr>
          <w:ilvl w:val="1"/>
          <w:numId w:val="1"/>
        </w:numPr>
        <w:ind w:left="709"/>
        <w:jc w:val="both"/>
        <w:rPr>
          <w:szCs w:val="24"/>
        </w:rPr>
      </w:pPr>
      <w:r>
        <w:rPr>
          <w:szCs w:val="24"/>
        </w:rPr>
        <w:t>Avec une table de hachage</w:t>
      </w:r>
      <w:r w:rsidR="00F51E60">
        <w:rPr>
          <w:szCs w:val="24"/>
        </w:rPr>
        <w:t>.</w:t>
      </w:r>
    </w:p>
    <w:p w14:paraId="0EFE5D4D" w14:textId="77777777" w:rsidR="00F51E60" w:rsidRDefault="00F51E60" w:rsidP="00F51E60">
      <w:pPr>
        <w:pStyle w:val="ListParagraph"/>
        <w:jc w:val="both"/>
        <w:rPr>
          <w:szCs w:val="24"/>
        </w:rPr>
      </w:pPr>
      <w:r>
        <w:rPr>
          <w:szCs w:val="24"/>
        </w:rPr>
        <w:t xml:space="preserve">La table de hachage associe une clé à une valeur à l’aide d’une fonction de hachage, qui se calcule en temps </w:t>
      </w:r>
      <w:r w:rsidRPr="00F51E60">
        <w:rPr>
          <w:position w:val="-14"/>
          <w:szCs w:val="24"/>
        </w:rPr>
        <w:object w:dxaOrig="520" w:dyaOrig="420" w14:anchorId="2415259D">
          <v:shape id="_x0000_i1026" type="#_x0000_t75" style="width:26pt;height:21pt" o:ole="">
            <v:imagedata r:id="rId10" o:title=""/>
          </v:shape>
          <o:OLEObject Type="Embed" ProgID="Equation.DSMT4" ShapeID="_x0000_i1026" DrawAspect="Content" ObjectID="_1610449526" r:id="rId11"/>
        </w:object>
      </w:r>
      <w:r>
        <w:rPr>
          <w:szCs w:val="24"/>
        </w:rPr>
        <w:t xml:space="preserve">. </w:t>
      </w:r>
    </w:p>
    <w:p w14:paraId="04167DBA" w14:textId="77777777" w:rsidR="005F1B2B" w:rsidRDefault="00F51E60" w:rsidP="00F51E60">
      <w:pPr>
        <w:pStyle w:val="ListParagraph"/>
        <w:jc w:val="both"/>
        <w:rPr>
          <w:szCs w:val="24"/>
        </w:rPr>
      </w:pPr>
      <w:r>
        <w:rPr>
          <w:i/>
          <w:szCs w:val="24"/>
        </w:rPr>
        <w:t>Exemple</w:t>
      </w:r>
      <w:r w:rsidR="005F1B2B">
        <w:rPr>
          <w:i/>
          <w:szCs w:val="24"/>
        </w:rPr>
        <w:t>s</w:t>
      </w:r>
      <w:r>
        <w:rPr>
          <w:i/>
          <w:szCs w:val="24"/>
        </w:rPr>
        <w:t xml:space="preserve"> simple</w:t>
      </w:r>
      <w:r w:rsidR="005F1B2B">
        <w:rPr>
          <w:i/>
          <w:szCs w:val="24"/>
        </w:rPr>
        <w:t>s</w:t>
      </w:r>
      <w:r>
        <w:rPr>
          <w:i/>
          <w:szCs w:val="24"/>
        </w:rPr>
        <w:t> :</w:t>
      </w:r>
      <w:r>
        <w:rPr>
          <w:szCs w:val="24"/>
        </w:rPr>
        <w:t xml:space="preserve"> </w:t>
      </w:r>
    </w:p>
    <w:p w14:paraId="4C98F601" w14:textId="77777777" w:rsidR="00465563" w:rsidRDefault="005F1B2B" w:rsidP="00465563">
      <w:pPr>
        <w:pStyle w:val="ListParagraph"/>
        <w:numPr>
          <w:ilvl w:val="0"/>
          <w:numId w:val="5"/>
        </w:numPr>
        <w:jc w:val="both"/>
        <w:rPr>
          <w:szCs w:val="24"/>
        </w:rPr>
      </w:pPr>
      <w:r>
        <w:rPr>
          <w:szCs w:val="24"/>
        </w:rPr>
        <w:t>Hachage par division : on prend le reste de la clé modulo la taille de la table de hachage.</w:t>
      </w:r>
    </w:p>
    <w:p w14:paraId="73A08D9F" w14:textId="23226F70" w:rsidR="005F1B2B" w:rsidRPr="00465563" w:rsidRDefault="005F1B2B" w:rsidP="00465563">
      <w:pPr>
        <w:pStyle w:val="ListParagraph"/>
        <w:ind w:left="1080"/>
        <w:jc w:val="both"/>
        <w:rPr>
          <w:szCs w:val="24"/>
        </w:rPr>
      </w:pPr>
      <w:r w:rsidRPr="00465563">
        <w:rPr>
          <w:szCs w:val="24"/>
        </w:rPr>
        <w:t xml:space="preserve">Avec une table de taille 5, si la clé est </w:t>
      </w:r>
      <w:r w:rsidR="00613A2E" w:rsidRPr="00465563">
        <w:rPr>
          <w:szCs w:val="24"/>
        </w:rPr>
        <w:t>3</w:t>
      </w:r>
      <w:r w:rsidRPr="00465563">
        <w:rPr>
          <w:szCs w:val="24"/>
        </w:rPr>
        <w:t xml:space="preserve">4 alors le hash est 4 car </w:t>
      </w:r>
      <w:r w:rsidR="00613A2E" w:rsidRPr="005F1B2B">
        <w:rPr>
          <w:position w:val="-14"/>
        </w:rPr>
        <w:object w:dxaOrig="1000" w:dyaOrig="420" w14:anchorId="7171F2C8">
          <v:shape id="_x0000_i1027" type="#_x0000_t75" style="width:50pt;height:21pt" o:ole="">
            <v:imagedata r:id="rId12" o:title=""/>
          </v:shape>
          <o:OLEObject Type="Embed" ProgID="Equation.DSMT4" ShapeID="_x0000_i1027" DrawAspect="Content" ObjectID="_1610449527" r:id="rId13"/>
        </w:object>
      </w:r>
      <w:r w:rsidRPr="00465563">
        <w:rPr>
          <w:szCs w:val="24"/>
        </w:rPr>
        <w:t xml:space="preserve">  (version mathématique) , ou, en version Python </w:t>
      </w:r>
      <w:r w:rsidR="009544D3" w:rsidRPr="00465563">
        <w:rPr>
          <w:rFonts w:ascii="Courier New" w:hAnsi="Courier New" w:cs="Courier New"/>
          <w:szCs w:val="24"/>
        </w:rPr>
        <w:t>3</w:t>
      </w:r>
      <w:r w:rsidRPr="00465563">
        <w:rPr>
          <w:rFonts w:ascii="Courier New" w:hAnsi="Courier New" w:cs="Courier New"/>
          <w:szCs w:val="24"/>
        </w:rPr>
        <w:t>4 % 5 -&gt; 4</w:t>
      </w:r>
      <w:r w:rsidRPr="00465563">
        <w:rPr>
          <w:szCs w:val="24"/>
        </w:rPr>
        <w:t>.</w:t>
      </w:r>
    </w:p>
    <w:p w14:paraId="7FB32ECA" w14:textId="77777777" w:rsidR="00465563" w:rsidRDefault="00465563" w:rsidP="00465563">
      <w:pPr>
        <w:jc w:val="both"/>
        <w:rPr>
          <w:szCs w:val="24"/>
        </w:rPr>
      </w:pPr>
    </w:p>
    <w:p w14:paraId="5017DA80" w14:textId="777A5522" w:rsidR="005F1B2B" w:rsidRPr="00465563" w:rsidRDefault="00461A9F" w:rsidP="00465563">
      <w:pPr>
        <w:pStyle w:val="ListParagraph"/>
        <w:numPr>
          <w:ilvl w:val="0"/>
          <w:numId w:val="5"/>
        </w:numPr>
        <w:jc w:val="both"/>
        <w:rPr>
          <w:szCs w:val="24"/>
        </w:rPr>
      </w:pPr>
      <w:r w:rsidRPr="00465563">
        <w:rPr>
          <w:szCs w:val="24"/>
        </w:rPr>
        <w:t>C</w:t>
      </w:r>
      <w:r w:rsidR="00F51E60" w:rsidRPr="00465563">
        <w:rPr>
          <w:szCs w:val="24"/>
        </w:rPr>
        <w:t>ryptosystème de Rabin.</w:t>
      </w:r>
      <w:r w:rsidR="007D5D4E" w:rsidRPr="00465563">
        <w:rPr>
          <w:szCs w:val="24"/>
        </w:rPr>
        <w:t xml:space="preserve"> Ici on est dans un cas particul</w:t>
      </w:r>
      <w:r w:rsidR="005F1B2B" w:rsidRPr="00465563">
        <w:rPr>
          <w:szCs w:val="24"/>
        </w:rPr>
        <w:t>ier de hachage, le hachage cryptographique.</w:t>
      </w:r>
    </w:p>
    <w:p w14:paraId="619941E7" w14:textId="797B32F7" w:rsidR="00F51E60" w:rsidRDefault="00F51E60" w:rsidP="005F1B2B">
      <w:pPr>
        <w:pStyle w:val="ListParagraph"/>
        <w:ind w:left="1134"/>
        <w:jc w:val="both"/>
        <w:rPr>
          <w:szCs w:val="24"/>
        </w:rPr>
      </w:pPr>
      <w:r w:rsidRPr="005F1B2B">
        <w:rPr>
          <w:szCs w:val="24"/>
        </w:rPr>
        <w:t xml:space="preserve">On choisit deux nombres premiers </w:t>
      </w:r>
      <w:r w:rsidRPr="005F1B2B">
        <w:rPr>
          <w:i/>
          <w:szCs w:val="24"/>
        </w:rPr>
        <w:t>p</w:t>
      </w:r>
      <w:r w:rsidRPr="005F1B2B">
        <w:rPr>
          <w:szCs w:val="24"/>
        </w:rPr>
        <w:t xml:space="preserve"> et </w:t>
      </w:r>
      <w:r w:rsidRPr="005F1B2B">
        <w:rPr>
          <w:i/>
          <w:szCs w:val="24"/>
        </w:rPr>
        <w:t>q</w:t>
      </w:r>
      <w:r w:rsidRPr="005F1B2B">
        <w:rPr>
          <w:szCs w:val="24"/>
        </w:rPr>
        <w:t xml:space="preserve"> (de préférence grands !)</w:t>
      </w:r>
      <w:r w:rsidR="00461A9F">
        <w:rPr>
          <w:szCs w:val="24"/>
        </w:rPr>
        <w:t xml:space="preserve">, les multiplier. Le hash </w:t>
      </w:r>
      <w:r w:rsidR="00461A9F">
        <w:rPr>
          <w:i/>
          <w:szCs w:val="24"/>
        </w:rPr>
        <w:t>c</w:t>
      </w:r>
      <w:r w:rsidR="00461A9F">
        <w:rPr>
          <w:szCs w:val="24"/>
        </w:rPr>
        <w:t xml:space="preserve"> d’une clé</w:t>
      </w:r>
      <w:r w:rsidR="00E34492">
        <w:rPr>
          <w:szCs w:val="24"/>
        </w:rPr>
        <w:t xml:space="preserve"> (un texte en fait)</w:t>
      </w:r>
      <w:r w:rsidR="00461A9F">
        <w:rPr>
          <w:szCs w:val="24"/>
        </w:rPr>
        <w:t xml:space="preserve"> </w:t>
      </w:r>
      <w:r w:rsidR="00461A9F">
        <w:rPr>
          <w:i/>
          <w:szCs w:val="24"/>
        </w:rPr>
        <w:t>m</w:t>
      </w:r>
      <w:r w:rsidR="00461A9F">
        <w:rPr>
          <w:szCs w:val="24"/>
        </w:rPr>
        <w:t xml:space="preserve"> est donné par </w:t>
      </w:r>
      <w:r w:rsidR="00461A9F" w:rsidRPr="00461A9F">
        <w:rPr>
          <w:position w:val="-14"/>
          <w:szCs w:val="24"/>
        </w:rPr>
        <w:object w:dxaOrig="1060" w:dyaOrig="420" w14:anchorId="56AF408E">
          <v:shape id="_x0000_i1028" type="#_x0000_t75" style="width:53pt;height:21pt" o:ole="">
            <v:imagedata r:id="rId14" o:title=""/>
          </v:shape>
          <o:OLEObject Type="Embed" ProgID="Equation.DSMT4" ShapeID="_x0000_i1028" DrawAspect="Content" ObjectID="_1610449528" r:id="rId15"/>
        </w:object>
      </w:r>
      <w:r w:rsidR="00461A9F">
        <w:rPr>
          <w:szCs w:val="24"/>
        </w:rPr>
        <w:t xml:space="preserve"> , soit </w:t>
      </w:r>
      <w:r w:rsidR="00461A9F" w:rsidRPr="00461A9F">
        <w:rPr>
          <w:rFonts w:ascii="Courier New" w:hAnsi="Courier New" w:cs="Courier New"/>
          <w:szCs w:val="24"/>
        </w:rPr>
        <w:t xml:space="preserve">m**2 % n -&gt; c </w:t>
      </w:r>
      <w:r w:rsidR="00461A9F">
        <w:rPr>
          <w:szCs w:val="24"/>
        </w:rPr>
        <w:t>en Python.</w:t>
      </w:r>
    </w:p>
    <w:p w14:paraId="21DDCA90" w14:textId="79D7FFF1" w:rsidR="00AA58CB" w:rsidRDefault="00AA58CB" w:rsidP="005F1B2B">
      <w:pPr>
        <w:pStyle w:val="ListParagraph"/>
        <w:ind w:left="1134"/>
        <w:jc w:val="both"/>
        <w:rPr>
          <w:szCs w:val="24"/>
        </w:rPr>
      </w:pPr>
      <w:r>
        <w:rPr>
          <w:szCs w:val="24"/>
        </w:rPr>
        <w:t xml:space="preserve">Avec </w:t>
      </w:r>
      <w:r w:rsidRPr="00AA58CB">
        <w:rPr>
          <w:position w:val="-4"/>
          <w:szCs w:val="24"/>
        </w:rPr>
        <w:object w:dxaOrig="720" w:dyaOrig="240" w14:anchorId="1B45BB56">
          <v:shape id="_x0000_i1029" type="#_x0000_t75" style="width:36pt;height:12pt" o:ole="">
            <v:imagedata r:id="rId16" o:title=""/>
          </v:shape>
          <o:OLEObject Type="Embed" ProgID="Equation.DSMT4" ShapeID="_x0000_i1029" DrawAspect="Content" ObjectID="_1610449529" r:id="rId17"/>
        </w:object>
      </w:r>
      <w:r>
        <w:rPr>
          <w:szCs w:val="24"/>
        </w:rPr>
        <w:t xml:space="preserve">, </w:t>
      </w:r>
      <w:r w:rsidR="00E34492" w:rsidRPr="00E34492">
        <w:rPr>
          <w:position w:val="-4"/>
          <w:szCs w:val="24"/>
        </w:rPr>
        <w:object w:dxaOrig="1460" w:dyaOrig="240" w14:anchorId="68D39BCB">
          <v:shape id="_x0000_i1030" type="#_x0000_t75" style="width:73pt;height:12pt" o:ole="">
            <v:imagedata r:id="rId18" o:title=""/>
          </v:shape>
          <o:OLEObject Type="Embed" ProgID="Equation.DSMT4" ShapeID="_x0000_i1030" DrawAspect="Content" ObjectID="_1610449530" r:id="rId19"/>
        </w:object>
      </w:r>
      <w:r w:rsidR="00E34492">
        <w:rPr>
          <w:szCs w:val="24"/>
        </w:rPr>
        <w:t xml:space="preserve">, le hash vaut </w:t>
      </w:r>
      <w:r w:rsidR="00E34492" w:rsidRPr="00E34492">
        <w:rPr>
          <w:rFonts w:ascii="Courier New" w:hAnsi="Courier New" w:cs="Courier New"/>
          <w:szCs w:val="24"/>
        </w:rPr>
        <w:t>400 % 77 -&gt; 15</w:t>
      </w:r>
      <w:r w:rsidR="00E34492">
        <w:rPr>
          <w:szCs w:val="24"/>
        </w:rPr>
        <w:t>. Remarquez comme il n’est pas évident de retrouver le texte originel à partir du hash.</w:t>
      </w:r>
    </w:p>
    <w:p w14:paraId="35C93DCA" w14:textId="77777777" w:rsidR="007F7784" w:rsidRPr="00465563" w:rsidRDefault="007F7784" w:rsidP="007F7784">
      <w:pPr>
        <w:pStyle w:val="ListParagraph"/>
        <w:numPr>
          <w:ilvl w:val="0"/>
          <w:numId w:val="5"/>
        </w:numPr>
        <w:jc w:val="both"/>
        <w:rPr>
          <w:szCs w:val="24"/>
        </w:rPr>
      </w:pPr>
      <w:r>
        <w:rPr>
          <w:szCs w:val="24"/>
        </w:rPr>
        <w:t xml:space="preserve">Voir ici pour des exemples de base : </w:t>
      </w:r>
      <w:hyperlink r:id="rId20" w:history="1">
        <w:r w:rsidRPr="007D60D4">
          <w:rPr>
            <w:rStyle w:val="Hyperlink"/>
            <w:szCs w:val="24"/>
          </w:rPr>
          <w:t>https://iq.opengenus.org/hash-functions-examples/</w:t>
        </w:r>
      </w:hyperlink>
      <w:r>
        <w:rPr>
          <w:szCs w:val="24"/>
        </w:rPr>
        <w:t xml:space="preserve"> </w:t>
      </w:r>
    </w:p>
    <w:p w14:paraId="0DEA8AB5" w14:textId="77777777" w:rsidR="00E34492" w:rsidRPr="00461A9F" w:rsidRDefault="00E34492" w:rsidP="005F1B2B">
      <w:pPr>
        <w:pStyle w:val="ListParagraph"/>
        <w:ind w:left="1134"/>
        <w:jc w:val="both"/>
        <w:rPr>
          <w:szCs w:val="24"/>
        </w:rPr>
      </w:pPr>
      <w:bookmarkStart w:id="0" w:name="_GoBack"/>
      <w:bookmarkEnd w:id="0"/>
    </w:p>
    <w:p w14:paraId="1A0E24CC" w14:textId="0C8250CC" w:rsidR="004629C6" w:rsidRDefault="004629C6" w:rsidP="001C6905">
      <w:pPr>
        <w:pStyle w:val="ListParagraph"/>
        <w:jc w:val="both"/>
        <w:rPr>
          <w:szCs w:val="24"/>
        </w:rPr>
      </w:pPr>
      <w:r>
        <w:rPr>
          <w:i/>
          <w:szCs w:val="24"/>
        </w:rPr>
        <w:t>Le</w:t>
      </w:r>
      <w:r w:rsidR="00E34492">
        <w:rPr>
          <w:i/>
          <w:szCs w:val="24"/>
        </w:rPr>
        <w:t xml:space="preserve"> problème des collisions</w:t>
      </w:r>
      <w:r w:rsidR="00E34492">
        <w:rPr>
          <w:szCs w:val="24"/>
        </w:rPr>
        <w:t> : deux clés différentes peuvent donner le même hash</w:t>
      </w:r>
      <w:r>
        <w:rPr>
          <w:szCs w:val="24"/>
        </w:rPr>
        <w:t xml:space="preserve">, par exemple </w:t>
      </w:r>
      <w:r w:rsidRPr="00465563">
        <w:rPr>
          <w:rFonts w:ascii="Courier New" w:hAnsi="Courier New" w:cs="Courier New"/>
          <w:szCs w:val="24"/>
        </w:rPr>
        <w:t>34 % 5 -&gt; 4</w:t>
      </w:r>
      <w:r>
        <w:rPr>
          <w:szCs w:val="24"/>
        </w:rPr>
        <w:t xml:space="preserve"> et </w:t>
      </w:r>
      <w:r>
        <w:rPr>
          <w:rFonts w:ascii="Courier New" w:hAnsi="Courier New" w:cs="Courier New"/>
          <w:szCs w:val="24"/>
        </w:rPr>
        <w:t>1</w:t>
      </w:r>
      <w:r w:rsidRPr="00465563">
        <w:rPr>
          <w:rFonts w:ascii="Courier New" w:hAnsi="Courier New" w:cs="Courier New"/>
          <w:szCs w:val="24"/>
        </w:rPr>
        <w:t>4 % 5 -&gt; 4</w:t>
      </w:r>
      <w:r w:rsidRPr="00465563">
        <w:rPr>
          <w:szCs w:val="24"/>
        </w:rPr>
        <w:t>.</w:t>
      </w:r>
      <w:r>
        <w:rPr>
          <w:szCs w:val="24"/>
        </w:rPr>
        <w:t xml:space="preserve"> On dit qu’il y a collusion, il faut donc prévoir un mécanisme pour éviter ce phénomène.</w:t>
      </w:r>
    </w:p>
    <w:p w14:paraId="78450FF6" w14:textId="5B56C54B" w:rsidR="004629C6" w:rsidRDefault="004629C6" w:rsidP="001C6905">
      <w:pPr>
        <w:pStyle w:val="ListParagraph"/>
        <w:jc w:val="both"/>
        <w:rPr>
          <w:szCs w:val="24"/>
        </w:rPr>
      </w:pPr>
      <w:r>
        <w:rPr>
          <w:i/>
          <w:szCs w:val="24"/>
        </w:rPr>
        <w:t>Complexité </w:t>
      </w:r>
      <w:r w:rsidRPr="004629C6">
        <w:rPr>
          <w:szCs w:val="24"/>
        </w:rPr>
        <w:t>:</w:t>
      </w:r>
      <w:r>
        <w:rPr>
          <w:szCs w:val="24"/>
        </w:rPr>
        <w:t xml:space="preserve"> en général, la recherche et l’ajour d’un élément se font en </w:t>
      </w:r>
      <w:r w:rsidRPr="004629C6">
        <w:rPr>
          <w:position w:val="-14"/>
          <w:szCs w:val="24"/>
        </w:rPr>
        <w:object w:dxaOrig="520" w:dyaOrig="420" w14:anchorId="6AE3BA25">
          <v:shape id="_x0000_i1031" type="#_x0000_t75" style="width:26pt;height:21pt" o:ole="">
            <v:imagedata r:id="rId21" o:title=""/>
          </v:shape>
          <o:OLEObject Type="Embed" ProgID="Equation.DSMT4" ShapeID="_x0000_i1031" DrawAspect="Content" ObjectID="_1610449531" r:id="rId22"/>
        </w:object>
      </w:r>
      <w:r>
        <w:rPr>
          <w:szCs w:val="24"/>
        </w:rPr>
        <w:t>. En cas de collision, le temps d’a</w:t>
      </w:r>
      <w:r w:rsidR="009A3BD5">
        <w:rPr>
          <w:szCs w:val="24"/>
        </w:rPr>
        <w:t>jout d’un élément</w:t>
      </w:r>
      <w:r>
        <w:rPr>
          <w:szCs w:val="24"/>
        </w:rPr>
        <w:t xml:space="preserve"> devient </w:t>
      </w:r>
      <w:r w:rsidRPr="004629C6">
        <w:rPr>
          <w:position w:val="-14"/>
          <w:szCs w:val="24"/>
        </w:rPr>
        <w:object w:dxaOrig="560" w:dyaOrig="420" w14:anchorId="548DE5E9">
          <v:shape id="_x0000_i1032" type="#_x0000_t75" style="width:28pt;height:21pt" o:ole="">
            <v:imagedata r:id="rId23" o:title=""/>
          </v:shape>
          <o:OLEObject Type="Embed" ProgID="Equation.DSMT4" ShapeID="_x0000_i1032" DrawAspect="Content" ObjectID="_1610449532" r:id="rId24"/>
        </w:object>
      </w:r>
      <w:r>
        <w:rPr>
          <w:szCs w:val="24"/>
        </w:rPr>
        <w:t>.</w:t>
      </w:r>
    </w:p>
    <w:p w14:paraId="2A3FCAB2" w14:textId="46C42A45" w:rsidR="00E34492" w:rsidRDefault="00E34492" w:rsidP="00E34492">
      <w:pPr>
        <w:pStyle w:val="ListParagraph"/>
        <w:ind w:left="709"/>
        <w:jc w:val="both"/>
        <w:rPr>
          <w:szCs w:val="24"/>
        </w:rPr>
      </w:pPr>
    </w:p>
    <w:p w14:paraId="0757CACF" w14:textId="6C4FD864" w:rsidR="005146C8" w:rsidRDefault="005146C8" w:rsidP="00465563">
      <w:pPr>
        <w:pStyle w:val="ListParagraph"/>
        <w:numPr>
          <w:ilvl w:val="1"/>
          <w:numId w:val="1"/>
        </w:numPr>
        <w:ind w:left="709"/>
        <w:jc w:val="both"/>
        <w:rPr>
          <w:szCs w:val="24"/>
        </w:rPr>
      </w:pPr>
      <w:r>
        <w:rPr>
          <w:szCs w:val="24"/>
        </w:rPr>
        <w:t>Avec un arbre équilibré</w:t>
      </w:r>
    </w:p>
    <w:p w14:paraId="5FB71790" w14:textId="341F00DB" w:rsidR="00926DDC" w:rsidRDefault="00926DDC" w:rsidP="00926DDC">
      <w:pPr>
        <w:pStyle w:val="ListParagraph"/>
        <w:ind w:left="709"/>
        <w:jc w:val="both"/>
        <w:rPr>
          <w:szCs w:val="24"/>
        </w:rPr>
      </w:pPr>
      <w:r>
        <w:rPr>
          <w:szCs w:val="24"/>
        </w:rPr>
        <w:t xml:space="preserve">Comme on l’a vu dans le chapitre sur les arbres binaires de recherche, un arbre équilibré permet d’avoir un coût d’accès de complexité </w:t>
      </w:r>
      <w:r w:rsidRPr="00926DDC">
        <w:rPr>
          <w:position w:val="-14"/>
          <w:szCs w:val="24"/>
        </w:rPr>
        <w:object w:dxaOrig="1040" w:dyaOrig="420" w14:anchorId="4D813C04">
          <v:shape id="_x0000_i1033" type="#_x0000_t75" style="width:52pt;height:21pt" o:ole="">
            <v:imagedata r:id="rId25" o:title=""/>
          </v:shape>
          <o:OLEObject Type="Embed" ProgID="Equation.DSMT4" ShapeID="_x0000_i1033" DrawAspect="Content" ObjectID="_1610449533" r:id="rId26"/>
        </w:object>
      </w:r>
      <w:r>
        <w:rPr>
          <w:szCs w:val="24"/>
        </w:rPr>
        <w:t>, ce qui est moins bon que le meilleur des cas d’une table de hachage, mais meilleur que le pire. Par ailleurs l’ordre des clés est préservé</w:t>
      </w:r>
      <w:r w:rsidR="005150C0">
        <w:rPr>
          <w:szCs w:val="24"/>
        </w:rPr>
        <w:t>, ce qui n’est pas le cas avec une table de hachage</w:t>
      </w:r>
    </w:p>
    <w:p w14:paraId="2470961F" w14:textId="77777777" w:rsidR="005150C0" w:rsidRDefault="005150C0" w:rsidP="00926DDC">
      <w:pPr>
        <w:pStyle w:val="ListParagraph"/>
        <w:ind w:left="709"/>
        <w:jc w:val="both"/>
        <w:rPr>
          <w:szCs w:val="24"/>
        </w:rPr>
      </w:pPr>
    </w:p>
    <w:p w14:paraId="0E3BDE75" w14:textId="33D1B82B" w:rsidR="005150C0" w:rsidRDefault="00105558" w:rsidP="005150C0">
      <w:pPr>
        <w:pStyle w:val="ListParagraph"/>
        <w:ind w:left="426"/>
        <w:jc w:val="both"/>
        <w:rPr>
          <w:szCs w:val="24"/>
        </w:rPr>
      </w:pPr>
      <w:r>
        <w:rPr>
          <w:szCs w:val="24"/>
        </w:rPr>
        <w:t>En Python</w:t>
      </w:r>
      <w:r w:rsidR="005150C0">
        <w:rPr>
          <w:szCs w:val="24"/>
        </w:rPr>
        <w:t>, les dictionnaires sont implémentés par table de hachage. Il existe également d’autres implémentations spécialisées efficaces suivant le type des clés.</w:t>
      </w:r>
    </w:p>
    <w:p w14:paraId="563DC0EF" w14:textId="77777777" w:rsidR="005150C0" w:rsidRDefault="005150C0" w:rsidP="005150C0">
      <w:pPr>
        <w:pStyle w:val="ListParagraph"/>
        <w:ind w:left="426"/>
        <w:jc w:val="both"/>
        <w:rPr>
          <w:szCs w:val="24"/>
        </w:rPr>
      </w:pPr>
    </w:p>
    <w:p w14:paraId="0C51B800" w14:textId="597BD846" w:rsidR="00CC4AD1" w:rsidRPr="004362A1" w:rsidRDefault="004362A1" w:rsidP="005E4960">
      <w:pPr>
        <w:jc w:val="both"/>
        <w:rPr>
          <w:sz w:val="52"/>
          <w:szCs w:val="52"/>
        </w:rPr>
      </w:pPr>
      <w:r w:rsidRPr="004362A1">
        <w:rPr>
          <w:rFonts w:ascii="Omerta Demo" w:hAnsi="Omerta Demo"/>
          <w:sz w:val="52"/>
          <w:szCs w:val="52"/>
        </w:rPr>
        <w:t>EXERCICES</w:t>
      </w:r>
    </w:p>
    <w:p w14:paraId="52115C03" w14:textId="3A7DCAF3" w:rsidR="00B14A6F" w:rsidRDefault="00732C2F" w:rsidP="005E4960">
      <w:pPr>
        <w:jc w:val="both"/>
        <w:rPr>
          <w:szCs w:val="24"/>
        </w:rPr>
      </w:pPr>
      <w:r>
        <w:rPr>
          <w:szCs w:val="24"/>
        </w:rPr>
        <w:t>Objectif de base : savoir parcourir un dictionnaire, suivant les clés ou les valeurs.</w:t>
      </w:r>
    </w:p>
    <w:p w14:paraId="2640C641" w14:textId="07022E98" w:rsidR="00A22FAD" w:rsidRDefault="00DC2E3E" w:rsidP="005E4960">
      <w:pPr>
        <w:jc w:val="both"/>
        <w:rPr>
          <w:szCs w:val="24"/>
        </w:rPr>
      </w:pPr>
      <w:r>
        <w:rPr>
          <w:szCs w:val="24"/>
        </w:rPr>
        <w:t>Vous pouvez reprendre les exercices du chapitre</w:t>
      </w:r>
      <w:r w:rsidR="00A22FAD">
        <w:rPr>
          <w:szCs w:val="24"/>
        </w:rPr>
        <w:t xml:space="preserve"> de 1ère :</w:t>
      </w:r>
    </w:p>
    <w:p w14:paraId="4940D90E" w14:textId="5CAD7F86" w:rsidR="00DC2E3E" w:rsidRDefault="00F71900" w:rsidP="00A22FAD">
      <w:pPr>
        <w:ind w:firstLine="360"/>
        <w:jc w:val="both"/>
        <w:rPr>
          <w:szCs w:val="24"/>
        </w:rPr>
      </w:pPr>
      <w:hyperlink r:id="rId27" w:history="1">
        <w:r w:rsidR="00A22FAD" w:rsidRPr="007D60D4">
          <w:rPr>
            <w:rStyle w:val="Hyperlink"/>
            <w:szCs w:val="24"/>
          </w:rPr>
          <w:t>http://www.maths-info-lycee.fr/pdfs/nsi_2_programmations_construits.pdf</w:t>
        </w:r>
      </w:hyperlink>
    </w:p>
    <w:p w14:paraId="62CBC4A5" w14:textId="1857455B" w:rsidR="00A22FAD" w:rsidRDefault="00A22FAD" w:rsidP="005E4960">
      <w:pPr>
        <w:jc w:val="both"/>
        <w:rPr>
          <w:i/>
          <w:szCs w:val="24"/>
        </w:rPr>
      </w:pPr>
      <w:r>
        <w:rPr>
          <w:i/>
          <w:szCs w:val="24"/>
        </w:rPr>
        <w:t>Merci au collègue dont j’ai oublié le nom pour les exercices 4 et 5</w:t>
      </w:r>
      <w:r w:rsidR="00F57295">
        <w:rPr>
          <w:i/>
          <w:szCs w:val="24"/>
        </w:rPr>
        <w:t>.</w:t>
      </w:r>
    </w:p>
    <w:p w14:paraId="79913022" w14:textId="77777777" w:rsidR="00A11F48" w:rsidRPr="00A22FAD" w:rsidRDefault="00A11F48" w:rsidP="005E4960">
      <w:pPr>
        <w:jc w:val="both"/>
        <w:rPr>
          <w:i/>
          <w:szCs w:val="24"/>
        </w:rPr>
      </w:pPr>
    </w:p>
    <w:p w14:paraId="37BBCB94" w14:textId="201A0F43" w:rsidR="00732C2F" w:rsidRDefault="00732C2F" w:rsidP="00732C2F">
      <w:pPr>
        <w:pStyle w:val="ListParagraph"/>
        <w:numPr>
          <w:ilvl w:val="0"/>
          <w:numId w:val="7"/>
        </w:numPr>
        <w:jc w:val="both"/>
        <w:rPr>
          <w:szCs w:val="24"/>
        </w:rPr>
      </w:pPr>
      <w:r>
        <w:rPr>
          <w:szCs w:val="24"/>
        </w:rPr>
        <w:t xml:space="preserve">On se donne un dictionnaire. Trouver le maximum des clés (respectivement des valeurs), sans passer par l’usage des listes ni de la fonction intégrée </w:t>
      </w:r>
      <w:r w:rsidRPr="00732C2F">
        <w:rPr>
          <w:rFonts w:ascii="Courier New" w:hAnsi="Courier New" w:cs="Courier New"/>
          <w:szCs w:val="24"/>
        </w:rPr>
        <w:t>max()</w:t>
      </w:r>
      <w:r>
        <w:rPr>
          <w:szCs w:val="24"/>
        </w:rPr>
        <w:t>.</w:t>
      </w:r>
    </w:p>
    <w:p w14:paraId="51F07F0A" w14:textId="77777777" w:rsidR="00A11F48" w:rsidRDefault="00A11F48" w:rsidP="00A11F48">
      <w:pPr>
        <w:pStyle w:val="ListParagraph"/>
        <w:ind w:left="360"/>
        <w:jc w:val="both"/>
        <w:rPr>
          <w:szCs w:val="24"/>
        </w:rPr>
      </w:pPr>
    </w:p>
    <w:p w14:paraId="22C83922" w14:textId="2CFD9D56" w:rsidR="00732C2F" w:rsidRDefault="00732C2F" w:rsidP="00732C2F">
      <w:pPr>
        <w:pStyle w:val="ListParagraph"/>
        <w:numPr>
          <w:ilvl w:val="0"/>
          <w:numId w:val="7"/>
        </w:numPr>
        <w:jc w:val="both"/>
        <w:rPr>
          <w:szCs w:val="24"/>
        </w:rPr>
      </w:pPr>
      <w:r>
        <w:rPr>
          <w:szCs w:val="24"/>
        </w:rPr>
        <w:t xml:space="preserve">Un problème de </w:t>
      </w:r>
      <w:hyperlink r:id="rId28" w:history="1">
        <w:r w:rsidRPr="007D60D4">
          <w:rPr>
            <w:rStyle w:val="Hyperlink"/>
            <w:szCs w:val="24"/>
          </w:rPr>
          <w:t>https://adventofcode.com/</w:t>
        </w:r>
      </w:hyperlink>
      <w:r>
        <w:rPr>
          <w:szCs w:val="24"/>
        </w:rPr>
        <w:t xml:space="preserve"> (Décembre 2020) : «  écrire une fonction qui, étant donnée une liste de nombres, trouve les deux nombres de la liste ayant pour somme 2020 et renvoie leur produit. On suppose que ces deux nombres existent et sont uniques ».</w:t>
      </w:r>
    </w:p>
    <w:p w14:paraId="1BDBCB6C" w14:textId="5FFB9427" w:rsidR="00732C2F" w:rsidRPr="00732C2F" w:rsidRDefault="00732C2F" w:rsidP="00732C2F">
      <w:pPr>
        <w:pStyle w:val="Default"/>
        <w:ind w:left="360"/>
        <w:rPr>
          <w:rFonts w:ascii="Times New Roman" w:hAnsi="Times New Roman" w:cs="Times New Roman"/>
          <w:lang w:val="fr-FR"/>
        </w:rPr>
      </w:pPr>
      <w:r w:rsidRPr="00732C2F">
        <w:rPr>
          <w:rFonts w:ascii="Times New Roman" w:hAnsi="Times New Roman" w:cs="Times New Roman"/>
          <w:i/>
          <w:lang w:val="fr-FR"/>
        </w:rPr>
        <w:t>Exemple</w:t>
      </w:r>
      <w:r w:rsidRPr="00732C2F">
        <w:rPr>
          <w:rFonts w:ascii="Times New Roman" w:hAnsi="Times New Roman" w:cs="Times New Roman"/>
          <w:lang w:val="fr-FR"/>
        </w:rPr>
        <w:t xml:space="preserve"> : </w:t>
      </w:r>
      <w:r w:rsidRPr="00732C2F">
        <w:rPr>
          <w:rFonts w:ascii="Times New Roman" w:hAnsi="Times New Roman" w:cs="Times New Roman"/>
          <w:lang w:val="fr-FR"/>
        </w:rPr>
        <w:tab/>
      </w:r>
      <w:r w:rsidRPr="00732C2F">
        <w:rPr>
          <w:rFonts w:ascii="Courier New" w:hAnsi="Courier New" w:cs="Courier New"/>
          <w:lang w:val="fr-FR"/>
        </w:rPr>
        <w:t>recherche2020([1721, 979, 366, 299, 675, 1456])</w:t>
      </w:r>
      <w:r w:rsidRPr="00732C2F">
        <w:rPr>
          <w:rFonts w:ascii="Times New Roman" w:hAnsi="Times New Roman" w:cs="Times New Roman"/>
          <w:lang w:val="fr-FR"/>
        </w:rPr>
        <w:t xml:space="preserve"> renverra </w:t>
      </w:r>
      <w:r w:rsidRPr="00732C2F">
        <w:rPr>
          <w:rFonts w:ascii="Courier New" w:hAnsi="Courier New" w:cs="Courier New"/>
          <w:lang w:val="fr-FR"/>
        </w:rPr>
        <w:t>514 579</w:t>
      </w:r>
      <w:r w:rsidRPr="00732C2F">
        <w:rPr>
          <w:rFonts w:ascii="Times New Roman" w:hAnsi="Times New Roman" w:cs="Times New Roman"/>
          <w:lang w:val="fr-FR"/>
        </w:rPr>
        <w:t xml:space="preserve"> </w:t>
      </w:r>
    </w:p>
    <w:p w14:paraId="64B5C96F" w14:textId="3FB2527F" w:rsidR="00732C2F" w:rsidRDefault="00732C2F" w:rsidP="00FD5CE3">
      <w:pPr>
        <w:pStyle w:val="ListParagraph"/>
        <w:ind w:left="360"/>
        <w:jc w:val="both"/>
        <w:rPr>
          <w:szCs w:val="24"/>
        </w:rPr>
      </w:pPr>
      <w:r w:rsidRPr="00732C2F">
        <w:rPr>
          <w:szCs w:val="24"/>
        </w:rPr>
        <w:t xml:space="preserve">car 1 721 + 299 = 2 020 et 1 721 </w:t>
      </w:r>
      <w:r w:rsidRPr="00732C2F">
        <w:rPr>
          <w:rFonts w:ascii="Cambria Math" w:hAnsi="Cambria Math" w:cs="Cambria Math"/>
          <w:szCs w:val="24"/>
        </w:rPr>
        <w:t xml:space="preserve">× </w:t>
      </w:r>
      <w:r w:rsidRPr="00732C2F">
        <w:rPr>
          <w:szCs w:val="24"/>
        </w:rPr>
        <w:t>299 = 514 579</w:t>
      </w:r>
    </w:p>
    <w:p w14:paraId="405654BB" w14:textId="2A5E45DD" w:rsidR="00FD5CE3" w:rsidRDefault="00FD5CE3" w:rsidP="00FD5CE3">
      <w:pPr>
        <w:pStyle w:val="ListParagraph"/>
        <w:numPr>
          <w:ilvl w:val="1"/>
          <w:numId w:val="7"/>
        </w:numPr>
        <w:ind w:left="709"/>
        <w:jc w:val="both"/>
        <w:rPr>
          <w:szCs w:val="24"/>
        </w:rPr>
      </w:pPr>
      <w:r>
        <w:rPr>
          <w:szCs w:val="24"/>
        </w:rPr>
        <w:t>Solution « lente » :</w:t>
      </w:r>
    </w:p>
    <w:p w14:paraId="45A833DB" w14:textId="0A05A302" w:rsidR="00FD5CE3" w:rsidRDefault="00FD5CE3" w:rsidP="00FD5CE3">
      <w:pPr>
        <w:pStyle w:val="ListParagraph"/>
        <w:ind w:left="709"/>
        <w:jc w:val="both"/>
        <w:rPr>
          <w:rFonts w:ascii="Courier New" w:hAnsi="Courier New" w:cs="Courier New"/>
          <w:szCs w:val="24"/>
        </w:rPr>
      </w:pPr>
      <w:r>
        <w:rPr>
          <w:rFonts w:ascii="Courier New" w:hAnsi="Courier New" w:cs="Courier New"/>
          <w:szCs w:val="24"/>
        </w:rPr>
        <w:t>def r</w:t>
      </w:r>
      <w:r w:rsidRPr="00732C2F">
        <w:rPr>
          <w:rFonts w:ascii="Courier New" w:hAnsi="Courier New" w:cs="Courier New"/>
          <w:szCs w:val="24"/>
        </w:rPr>
        <w:t>echerche2020(</w:t>
      </w:r>
      <w:r>
        <w:rPr>
          <w:rFonts w:ascii="Courier New" w:hAnsi="Courier New" w:cs="Courier New"/>
          <w:szCs w:val="24"/>
        </w:rPr>
        <w:t>liste) :</w:t>
      </w:r>
    </w:p>
    <w:p w14:paraId="154B27C5" w14:textId="4C3965EC" w:rsidR="00FD5CE3" w:rsidRDefault="00FD5CE3" w:rsidP="00FD5CE3">
      <w:pPr>
        <w:pStyle w:val="ListParagraph"/>
        <w:ind w:left="1440"/>
        <w:jc w:val="both"/>
        <w:rPr>
          <w:rFonts w:ascii="Courier New" w:hAnsi="Courier New" w:cs="Courier New"/>
          <w:szCs w:val="24"/>
        </w:rPr>
      </w:pPr>
      <w:r>
        <w:rPr>
          <w:rFonts w:ascii="Courier New" w:hAnsi="Courier New" w:cs="Courier New"/>
          <w:szCs w:val="24"/>
        </w:rPr>
        <w:t>for n in liste :</w:t>
      </w:r>
    </w:p>
    <w:p w14:paraId="5107DE02" w14:textId="1EC7C2DE" w:rsidR="00FD5CE3" w:rsidRDefault="00FD5CE3" w:rsidP="00FD5CE3">
      <w:pPr>
        <w:pStyle w:val="ListParagraph"/>
        <w:ind w:left="2160"/>
        <w:jc w:val="both"/>
        <w:rPr>
          <w:rFonts w:ascii="Courier New" w:hAnsi="Courier New" w:cs="Courier New"/>
          <w:szCs w:val="24"/>
        </w:rPr>
      </w:pPr>
      <w:r>
        <w:rPr>
          <w:rFonts w:ascii="Courier New" w:hAnsi="Courier New" w:cs="Courier New"/>
          <w:szCs w:val="24"/>
        </w:rPr>
        <w:t>if 2020 – n in liste :</w:t>
      </w:r>
    </w:p>
    <w:p w14:paraId="708B7040" w14:textId="37FE8107" w:rsidR="00FD5CE3" w:rsidRDefault="00FD5CE3" w:rsidP="00FD5CE3">
      <w:pPr>
        <w:pStyle w:val="ListParagraph"/>
        <w:ind w:left="2880"/>
        <w:jc w:val="both"/>
        <w:rPr>
          <w:szCs w:val="24"/>
        </w:rPr>
      </w:pPr>
      <w:r>
        <w:rPr>
          <w:rFonts w:ascii="Courier New" w:hAnsi="Courier New" w:cs="Courier New"/>
          <w:szCs w:val="24"/>
        </w:rPr>
        <w:t>return n*(2020 – n)</w:t>
      </w:r>
    </w:p>
    <w:p w14:paraId="39A8BC7D" w14:textId="2E0D7778" w:rsidR="00FD5CE3" w:rsidRDefault="00FD5CE3" w:rsidP="00FD5CE3">
      <w:pPr>
        <w:pStyle w:val="ListParagraph"/>
        <w:ind w:left="709"/>
        <w:jc w:val="both"/>
        <w:rPr>
          <w:szCs w:val="24"/>
        </w:rPr>
      </w:pPr>
      <w:r>
        <w:rPr>
          <w:szCs w:val="24"/>
        </w:rPr>
        <w:t>Donner la complexité de cette fonction</w:t>
      </w:r>
      <w:r w:rsidR="00B7673F">
        <w:rPr>
          <w:szCs w:val="24"/>
        </w:rPr>
        <w:t>.</w:t>
      </w:r>
    </w:p>
    <w:p w14:paraId="7DAAFA96" w14:textId="4176C9DC" w:rsidR="00FD5CE3" w:rsidRDefault="00FD5CE3" w:rsidP="00FD5CE3">
      <w:pPr>
        <w:pStyle w:val="ListParagraph"/>
        <w:numPr>
          <w:ilvl w:val="1"/>
          <w:numId w:val="7"/>
        </w:numPr>
        <w:ind w:left="709"/>
        <w:jc w:val="both"/>
        <w:rPr>
          <w:szCs w:val="24"/>
        </w:rPr>
      </w:pPr>
      <w:r>
        <w:rPr>
          <w:szCs w:val="24"/>
        </w:rPr>
        <w:t>Trouver une solution plus rapide en utilisant un dictionnaire et donner sa complexité.</w:t>
      </w:r>
    </w:p>
    <w:p w14:paraId="124671AF" w14:textId="77777777" w:rsidR="00A11F48" w:rsidRDefault="00A11F48" w:rsidP="00A11F48">
      <w:pPr>
        <w:pStyle w:val="ListParagraph"/>
        <w:ind w:left="709"/>
        <w:jc w:val="both"/>
        <w:rPr>
          <w:szCs w:val="24"/>
        </w:rPr>
      </w:pPr>
    </w:p>
    <w:p w14:paraId="1C8A0EE2" w14:textId="7269087D" w:rsidR="00C934D2" w:rsidRPr="00A11F48" w:rsidRDefault="00C934D2" w:rsidP="00C934D2">
      <w:pPr>
        <w:pStyle w:val="ListParagraph"/>
        <w:numPr>
          <w:ilvl w:val="0"/>
          <w:numId w:val="7"/>
        </w:numPr>
        <w:jc w:val="both"/>
        <w:rPr>
          <w:szCs w:val="24"/>
        </w:rPr>
      </w:pPr>
      <w:r w:rsidRPr="002173A3">
        <w:t>Écrire une fonction qui, à partir d’une chaîne de caractères (qui peut être aussi longue que l’on veut, comme une encyclopédie), renvoie un dictionnaire dont chaque item a pour clé un caractère et comme valeur le nombre d’occurrences de ce caractère.</w:t>
      </w:r>
      <w:r>
        <w:t xml:space="preserve"> Faire une variante de cette fonction qui compte les occurrences des</w:t>
      </w:r>
      <w:r w:rsidR="00765C3A">
        <w:t xml:space="preserve"> différents</w:t>
      </w:r>
      <w:r>
        <w:t xml:space="preserve"> mots dans un texte.</w:t>
      </w:r>
    </w:p>
    <w:p w14:paraId="33841241" w14:textId="77777777" w:rsidR="00A11F48" w:rsidRPr="00C934D2" w:rsidRDefault="00A11F48" w:rsidP="00A11F48">
      <w:pPr>
        <w:pStyle w:val="ListParagraph"/>
        <w:ind w:left="360"/>
        <w:jc w:val="both"/>
        <w:rPr>
          <w:szCs w:val="24"/>
        </w:rPr>
      </w:pPr>
    </w:p>
    <w:p w14:paraId="5A85AC4A" w14:textId="626083D7" w:rsidR="00DC2E3E" w:rsidRPr="00A11F48" w:rsidRDefault="00DC2E3E" w:rsidP="00DC2E3E">
      <w:pPr>
        <w:pStyle w:val="ListParagraph"/>
        <w:numPr>
          <w:ilvl w:val="0"/>
          <w:numId w:val="7"/>
        </w:numPr>
        <w:jc w:val="both"/>
        <w:rPr>
          <w:szCs w:val="24"/>
        </w:rPr>
      </w:pPr>
      <w:r w:rsidRPr="002173A3">
        <w:t>Écrire une fonction qui échange clés et valeurs d’un dictionnaire. Que se passe-t-il si plusieurs valeurs sont identiques ?</w:t>
      </w:r>
    </w:p>
    <w:p w14:paraId="7FE93BEE" w14:textId="77777777" w:rsidR="00A11F48" w:rsidRPr="00A11F48" w:rsidRDefault="00A11F48" w:rsidP="00A11F48">
      <w:pPr>
        <w:jc w:val="both"/>
        <w:rPr>
          <w:szCs w:val="24"/>
        </w:rPr>
      </w:pPr>
    </w:p>
    <w:p w14:paraId="624E7CEE" w14:textId="7E38F8CB" w:rsidR="00A22FAD" w:rsidRPr="00A11F48" w:rsidRDefault="00F57295" w:rsidP="00A11F48">
      <w:pPr>
        <w:pStyle w:val="ListParagraph"/>
        <w:numPr>
          <w:ilvl w:val="0"/>
          <w:numId w:val="7"/>
        </w:numPr>
        <w:jc w:val="both"/>
        <w:rPr>
          <w:szCs w:val="24"/>
        </w:rPr>
      </w:pPr>
      <w:r>
        <w:rPr>
          <w:szCs w:val="24"/>
        </w:rPr>
        <w:t>Écrire</w:t>
      </w:r>
      <w:r w:rsidR="00A22FAD">
        <w:rPr>
          <w:szCs w:val="24"/>
        </w:rPr>
        <w:t xml:space="preserve"> une fonction </w:t>
      </w:r>
      <w:r w:rsidR="005144FC">
        <w:rPr>
          <w:szCs w:val="24"/>
        </w:rPr>
        <w:t>fusionnant</w:t>
      </w:r>
      <w:r w:rsidR="00A22FAD">
        <w:rPr>
          <w:szCs w:val="24"/>
        </w:rPr>
        <w:t xml:space="preserve"> deux </w:t>
      </w:r>
      <w:r w:rsidR="005144FC">
        <w:rPr>
          <w:szCs w:val="24"/>
        </w:rPr>
        <w:t>dictionnaires</w:t>
      </w:r>
      <w:r w:rsidR="00A22FAD">
        <w:rPr>
          <w:szCs w:val="24"/>
        </w:rPr>
        <w:t xml:space="preserve"> de la manière suivante :</w:t>
      </w:r>
      <w:r w:rsidR="00A11F48">
        <w:rPr>
          <w:szCs w:val="24"/>
        </w:rPr>
        <w:t xml:space="preserve"> </w:t>
      </w:r>
      <w:r w:rsidR="00A22FAD" w:rsidRPr="00A11F48">
        <w:rPr>
          <w:szCs w:val="24"/>
        </w:rPr>
        <w:t xml:space="preserve">si </w:t>
      </w:r>
      <w:r w:rsidR="00A11F48" w:rsidRPr="00A11F48">
        <w:rPr>
          <w:szCs w:val="24"/>
        </w:rPr>
        <w:t xml:space="preserve"> </w:t>
      </w:r>
      <w:r w:rsidR="00A11F48" w:rsidRPr="00A11F48">
        <w:rPr>
          <w:rFonts w:ascii="Courier New" w:hAnsi="Courier New" w:cs="Courier New"/>
          <w:sz w:val="23"/>
          <w:szCs w:val="23"/>
        </w:rPr>
        <w:t xml:space="preserve">dic1 = {'Tom' : 2, 'Ben' : 1} </w:t>
      </w:r>
      <w:r w:rsidR="00A11F48" w:rsidRPr="00A11F48">
        <w:rPr>
          <w:sz w:val="23"/>
          <w:szCs w:val="23"/>
        </w:rPr>
        <w:t xml:space="preserve">et </w:t>
      </w:r>
      <w:r w:rsidR="00A22FAD" w:rsidRPr="00A11F48">
        <w:rPr>
          <w:rFonts w:ascii="Courier New" w:hAnsi="Courier New" w:cs="Courier New"/>
          <w:szCs w:val="24"/>
        </w:rPr>
        <w:t>dic2 = {'Tom' : 1, 'Ben' : 3, 'Luc' : 2}</w:t>
      </w:r>
      <w:r w:rsidR="00A22FAD" w:rsidRPr="00A11F48">
        <w:rPr>
          <w:szCs w:val="24"/>
        </w:rPr>
        <w:t xml:space="preserve">, alors </w:t>
      </w:r>
      <w:r w:rsidR="00A22FAD" w:rsidRPr="00A11F48">
        <w:rPr>
          <w:rFonts w:ascii="Courier New" w:hAnsi="Courier New" w:cs="Courier New"/>
          <w:szCs w:val="24"/>
        </w:rPr>
        <w:t>fusion(dic1, dic2)</w:t>
      </w:r>
      <w:r w:rsidR="00A22FAD" w:rsidRPr="00A11F48">
        <w:rPr>
          <w:szCs w:val="24"/>
        </w:rPr>
        <w:t xml:space="preserve"> renverra </w:t>
      </w:r>
      <w:r w:rsidR="00A22FAD" w:rsidRPr="00A11F48">
        <w:rPr>
          <w:rFonts w:ascii="Courier New" w:hAnsi="Courier New" w:cs="Courier New"/>
          <w:szCs w:val="24"/>
        </w:rPr>
        <w:t>{'Tom' : 3, 'Ben' : 4, 'Luc' : 2}.</w:t>
      </w:r>
    </w:p>
    <w:p w14:paraId="4314F5AC" w14:textId="77777777" w:rsidR="00A11F48" w:rsidRPr="00A11F48" w:rsidRDefault="00A11F48" w:rsidP="00A11F48">
      <w:pPr>
        <w:jc w:val="both"/>
        <w:rPr>
          <w:szCs w:val="24"/>
        </w:rPr>
      </w:pPr>
    </w:p>
    <w:p w14:paraId="58F3B82C" w14:textId="59A42906" w:rsidR="00A22FAD" w:rsidRPr="00A11F48" w:rsidRDefault="00A22FAD" w:rsidP="00A11F48">
      <w:pPr>
        <w:pStyle w:val="ListParagraph"/>
        <w:numPr>
          <w:ilvl w:val="0"/>
          <w:numId w:val="7"/>
        </w:numPr>
        <w:jc w:val="both"/>
        <w:rPr>
          <w:szCs w:val="24"/>
        </w:rPr>
      </w:pPr>
      <w:r w:rsidRPr="00A11F48">
        <w:rPr>
          <w:szCs w:val="24"/>
        </w:rPr>
        <w:t xml:space="preserve">L’ARN contient le codage des protéines, ou des </w:t>
      </w:r>
      <w:r w:rsidR="005144FC" w:rsidRPr="00A11F48">
        <w:rPr>
          <w:szCs w:val="24"/>
        </w:rPr>
        <w:t>chaînes</w:t>
      </w:r>
      <w:r w:rsidRPr="00A11F48">
        <w:rPr>
          <w:szCs w:val="24"/>
        </w:rPr>
        <w:t xml:space="preserve"> d’acides aminés. La séquence AUG, par exemple, correspond à la méthionine, noté M. Le dictionnaire ci-dessous donne les correspondances entre les séquences d’ARN, à prendre par groupes de trois nucléotides, et les acides aminés.</w:t>
      </w:r>
    </w:p>
    <w:p w14:paraId="18ED52D1" w14:textId="77777777" w:rsidR="00A22FAD" w:rsidRPr="00A22FAD" w:rsidRDefault="00A22FAD" w:rsidP="00A22FAD">
      <w:pPr>
        <w:pStyle w:val="ListParagraph"/>
        <w:ind w:left="360"/>
        <w:jc w:val="both"/>
        <w:rPr>
          <w:rFonts w:ascii="Courier New" w:hAnsi="Courier New" w:cs="Courier New"/>
          <w:szCs w:val="24"/>
        </w:rPr>
      </w:pPr>
      <w:r w:rsidRPr="00A22FAD">
        <w:rPr>
          <w:rFonts w:ascii="Courier New" w:hAnsi="Courier New" w:cs="Courier New"/>
          <w:szCs w:val="24"/>
        </w:rPr>
        <w:t>dico_gen = {'UUU' : 'F', 'UUC' : 'F', 'UUG' : 'L', 'UUA' : 'L', 'UCU' : 'S', 'UCC' : 'S', 'UCG' : 'S', 'UCA' : 'S', 'UAU' : 'Y', 'UAC' : 'Y', 'UAG' : 'STOP', 'UAA' : 'STOP', 'UGU' : 'C', 'UGC' : 'C', 'UGG' : 'W', 'UGA' : 'STOP', 'CUU' : 'L', 'CUC' : 'L', 'CUG' : 'L', 'CUA' : 'L', 'CCU' : 'P', 'CCC' : 'P', 'CCG' : 'P', 'CCA' : 'P', 'CGU' : 'R', 'CGC' : 'R', 'CGG' : 'R', 'CGA' : 'R', 'CAU' : 'H', 'CAC' : 'H', 'CAG' : 'Q', 'CAA' : 'Q', 'ACU' : 'T', 'ACC' : 'T', 'ACG' : 'T', 'ACA' : 'T', 'AUG' : 'M', 'AUU' : 'I', 'AUC' : 'I', 'AUA' : 'I', 'AAU' : 'N', 'AAC' : 'N', 'AAG' : 'K', 'AAA' : 'K', 'AGU' : 'S', 'AGC' : 'S', 'AGG' : 'R', 'AGA' : 'R', 'GUU' : 'V', 'GUC' : 'V', 'GUG' : 'V', 'GUA' : 'V', 'GCU' : 'A', 'GCC' : 'A', 'GCG' : 'A', 'GCA' : 'A', 'GGU' : 'G', 'GGC' : 'G', 'GGG' : 'G', 'GGA' : 'G', 'GAU' : 'D', 'GAC' : 'D', 'GAG' : 'E', 'GAA' : 'E'}</w:t>
      </w:r>
    </w:p>
    <w:p w14:paraId="0F647962" w14:textId="374BD97F" w:rsidR="00A22FAD" w:rsidRPr="00A22FAD" w:rsidRDefault="00A22FAD" w:rsidP="00A22FAD">
      <w:pPr>
        <w:pStyle w:val="ListParagraph"/>
        <w:ind w:left="360"/>
        <w:jc w:val="both"/>
        <w:rPr>
          <w:szCs w:val="24"/>
        </w:rPr>
      </w:pPr>
      <w:r w:rsidRPr="00A22FAD">
        <w:rPr>
          <w:szCs w:val="24"/>
        </w:rPr>
        <w:t xml:space="preserve">Sources : </w:t>
      </w:r>
      <w:hyperlink r:id="rId29" w:history="1">
        <w:r w:rsidRPr="007D60D4">
          <w:rPr>
            <w:rStyle w:val="Hyperlink"/>
            <w:szCs w:val="24"/>
          </w:rPr>
          <w:t>http://www.i3s.unice.fr/~comet/SUPPORTS/Nice-MasterSVS-Python/TD3.pdf</w:t>
        </w:r>
      </w:hyperlink>
      <w:r>
        <w:rPr>
          <w:szCs w:val="24"/>
        </w:rPr>
        <w:t xml:space="preserve"> </w:t>
      </w:r>
    </w:p>
    <w:p w14:paraId="7C12ED6B" w14:textId="53A1CB64" w:rsidR="00A22FAD" w:rsidRPr="00A22FAD" w:rsidRDefault="00F71900" w:rsidP="00A22FAD">
      <w:pPr>
        <w:pStyle w:val="ListParagraph"/>
        <w:ind w:left="360"/>
        <w:jc w:val="both"/>
        <w:rPr>
          <w:szCs w:val="24"/>
        </w:rPr>
      </w:pPr>
      <w:hyperlink r:id="rId30" w:history="1">
        <w:r w:rsidR="00A22FAD" w:rsidRPr="007D60D4">
          <w:rPr>
            <w:rStyle w:val="Hyperlink"/>
            <w:szCs w:val="24"/>
          </w:rPr>
          <w:t>https://www.khanacademy.org/science/ap-biology/gene-expression-and-regulation/translation/a/translation-overview</w:t>
        </w:r>
      </w:hyperlink>
      <w:r w:rsidR="00A22FAD">
        <w:rPr>
          <w:szCs w:val="24"/>
        </w:rPr>
        <w:t xml:space="preserve"> </w:t>
      </w:r>
    </w:p>
    <w:p w14:paraId="516F8E48" w14:textId="4BF89B79" w:rsidR="00732C2F" w:rsidRDefault="00A22FAD" w:rsidP="00A22FAD">
      <w:pPr>
        <w:pStyle w:val="ListParagraph"/>
        <w:ind w:left="360"/>
        <w:jc w:val="both"/>
        <w:rPr>
          <w:szCs w:val="24"/>
        </w:rPr>
      </w:pPr>
      <w:r w:rsidRPr="00A22FAD">
        <w:rPr>
          <w:szCs w:val="24"/>
        </w:rPr>
        <w:t xml:space="preserve">Écrire une fonction </w:t>
      </w:r>
      <w:r w:rsidRPr="00A22FAD">
        <w:rPr>
          <w:rFonts w:ascii="Courier New" w:hAnsi="Courier New" w:cs="Courier New"/>
          <w:szCs w:val="24"/>
        </w:rPr>
        <w:t>traduction(arn)</w:t>
      </w:r>
      <w:r w:rsidRPr="00A22FAD">
        <w:rPr>
          <w:szCs w:val="24"/>
        </w:rPr>
        <w:t xml:space="preserve"> qui traduit une chaîne d’ARN en protéine. On suppose que la longueur de la chaîne d’ARN est un multiple de trois.</w:t>
      </w:r>
      <w:r w:rsidR="00CE6C13">
        <w:rPr>
          <w:szCs w:val="24"/>
        </w:rPr>
        <w:t xml:space="preserve"> On pourra écrire un générateur aléatoire d’ARN pour tester le programme.</w:t>
      </w:r>
    </w:p>
    <w:p w14:paraId="6373CD49" w14:textId="77777777" w:rsidR="00E00155" w:rsidRDefault="00E00155" w:rsidP="00A22FAD">
      <w:pPr>
        <w:pStyle w:val="ListParagraph"/>
        <w:ind w:left="360"/>
        <w:jc w:val="both"/>
        <w:rPr>
          <w:szCs w:val="24"/>
        </w:rPr>
      </w:pPr>
    </w:p>
    <w:p w14:paraId="6C975A49" w14:textId="77777777" w:rsidR="00E00155" w:rsidRDefault="00E00155" w:rsidP="00A22FAD">
      <w:pPr>
        <w:pStyle w:val="ListParagraph"/>
        <w:ind w:left="360"/>
        <w:jc w:val="both"/>
        <w:rPr>
          <w:szCs w:val="24"/>
        </w:rPr>
      </w:pPr>
    </w:p>
    <w:p w14:paraId="056F8A86" w14:textId="77777777" w:rsidR="00E00155" w:rsidRDefault="00E00155" w:rsidP="00A22FAD">
      <w:pPr>
        <w:pStyle w:val="ListParagraph"/>
        <w:ind w:left="360"/>
        <w:jc w:val="both"/>
        <w:rPr>
          <w:szCs w:val="24"/>
        </w:rPr>
      </w:pPr>
    </w:p>
    <w:p w14:paraId="2321EEA7" w14:textId="77777777" w:rsidR="00E00155" w:rsidRDefault="00E00155" w:rsidP="00A22FAD">
      <w:pPr>
        <w:pStyle w:val="ListParagraph"/>
        <w:ind w:left="360"/>
        <w:jc w:val="both"/>
        <w:rPr>
          <w:szCs w:val="24"/>
        </w:rPr>
      </w:pPr>
    </w:p>
    <w:p w14:paraId="67CD4A71" w14:textId="77777777" w:rsidR="00E00155" w:rsidRDefault="00E00155" w:rsidP="00A22FAD">
      <w:pPr>
        <w:pStyle w:val="ListParagraph"/>
        <w:ind w:left="360"/>
        <w:jc w:val="both"/>
        <w:rPr>
          <w:szCs w:val="24"/>
        </w:rPr>
      </w:pPr>
    </w:p>
    <w:p w14:paraId="49ADBFB8" w14:textId="77777777" w:rsidR="00E00155" w:rsidRDefault="00E00155" w:rsidP="00A22FAD">
      <w:pPr>
        <w:pStyle w:val="ListParagraph"/>
        <w:ind w:left="360"/>
        <w:jc w:val="both"/>
        <w:rPr>
          <w:szCs w:val="24"/>
        </w:rPr>
      </w:pPr>
    </w:p>
    <w:p w14:paraId="29A0DA8D" w14:textId="77777777" w:rsidR="00E00155" w:rsidRDefault="00E00155" w:rsidP="00A22FAD">
      <w:pPr>
        <w:pStyle w:val="ListParagraph"/>
        <w:ind w:left="360"/>
        <w:jc w:val="both"/>
        <w:rPr>
          <w:szCs w:val="24"/>
        </w:rPr>
      </w:pPr>
    </w:p>
    <w:p w14:paraId="12DECA6D" w14:textId="77777777" w:rsidR="00E00155" w:rsidRDefault="00E00155" w:rsidP="00E00155">
      <w:pPr>
        <w:pStyle w:val="ListParagraph"/>
        <w:ind w:left="360"/>
        <w:jc w:val="both"/>
      </w:pPr>
    </w:p>
    <w:p w14:paraId="46A74213" w14:textId="77777777" w:rsidR="00E00155" w:rsidRDefault="00E00155" w:rsidP="00E00155">
      <w:pPr>
        <w:pStyle w:val="ListParagraph"/>
        <w:ind w:left="360"/>
        <w:jc w:val="both"/>
      </w:pPr>
    </w:p>
    <w:p w14:paraId="199EA374" w14:textId="77777777" w:rsidR="00E00155" w:rsidRDefault="00E00155" w:rsidP="00E00155">
      <w:pPr>
        <w:pStyle w:val="ListParagraph"/>
        <w:ind w:left="360"/>
        <w:jc w:val="both"/>
      </w:pPr>
    </w:p>
    <w:p w14:paraId="75F156BB" w14:textId="77777777" w:rsidR="00E00155" w:rsidRDefault="00E00155" w:rsidP="00E00155">
      <w:pPr>
        <w:pStyle w:val="ListParagraph"/>
        <w:ind w:left="360"/>
        <w:jc w:val="both"/>
      </w:pPr>
    </w:p>
    <w:p w14:paraId="4699299C" w14:textId="77777777" w:rsidR="00E00155" w:rsidRDefault="00E00155" w:rsidP="00E00155">
      <w:pPr>
        <w:pStyle w:val="ListParagraph"/>
        <w:ind w:left="360"/>
        <w:jc w:val="both"/>
      </w:pPr>
    </w:p>
    <w:p w14:paraId="1FFF6A66" w14:textId="77777777" w:rsidR="00E00155" w:rsidRDefault="00E00155" w:rsidP="00E00155">
      <w:pPr>
        <w:pStyle w:val="ListParagraph"/>
        <w:ind w:left="360"/>
        <w:jc w:val="both"/>
      </w:pPr>
    </w:p>
    <w:p w14:paraId="24A183ED" w14:textId="77777777" w:rsidR="00E00155" w:rsidRDefault="00E00155" w:rsidP="00E00155">
      <w:pPr>
        <w:pStyle w:val="ListParagraph"/>
        <w:ind w:left="360"/>
        <w:jc w:val="both"/>
      </w:pPr>
    </w:p>
    <w:p w14:paraId="1AED0B7F" w14:textId="298AA549" w:rsidR="00E00155" w:rsidRPr="0053652F" w:rsidRDefault="00E00155" w:rsidP="0053652F">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31" w:history="1">
        <w:r w:rsidRPr="00451F7F">
          <w:rPr>
            <w:rStyle w:val="Hyperlink"/>
            <w:sz w:val="16"/>
            <w:szCs w:val="16"/>
          </w:rPr>
          <w:t>http://creativecommons.org/licenses/by-nc-sa/3.0/fr/</w:t>
        </w:r>
      </w:hyperlink>
      <w:r>
        <w:rPr>
          <w:sz w:val="16"/>
          <w:szCs w:val="16"/>
        </w:rPr>
        <w:t>.</w:t>
      </w:r>
    </w:p>
    <w:sectPr w:rsidR="00E00155" w:rsidRPr="0053652F" w:rsidSect="00991ACF">
      <w:footerReference w:type="default" r:id="rId3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224B7" w14:textId="77777777" w:rsidR="00A11F48" w:rsidRDefault="00A11F48" w:rsidP="00A11F48">
      <w:r>
        <w:separator/>
      </w:r>
    </w:p>
  </w:endnote>
  <w:endnote w:type="continuationSeparator" w:id="0">
    <w:p w14:paraId="4835704F" w14:textId="77777777" w:rsidR="00A11F48" w:rsidRDefault="00A11F48" w:rsidP="00A1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Omerta Demo">
    <w:panose1 w:val="00000000000000000000"/>
    <w:charset w:val="00"/>
    <w:family w:val="auto"/>
    <w:pitch w:val="variable"/>
    <w:sig w:usb0="0000002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FA56" w14:textId="7E9E85FB" w:rsidR="00A11F48" w:rsidRDefault="00A11F48" w:rsidP="00A11F48">
    <w:pPr>
      <w:pStyle w:val="Footer"/>
      <w:jc w:val="center"/>
    </w:pPr>
    <w:r>
      <w:rPr>
        <w:rStyle w:val="PageNumber"/>
      </w:rPr>
      <w:fldChar w:fldCharType="begin"/>
    </w:r>
    <w:r>
      <w:rPr>
        <w:rStyle w:val="PageNumber"/>
      </w:rPr>
      <w:instrText xml:space="preserve"> PAGE </w:instrText>
    </w:r>
    <w:r>
      <w:rPr>
        <w:rStyle w:val="PageNumber"/>
      </w:rPr>
      <w:fldChar w:fldCharType="separate"/>
    </w:r>
    <w:r w:rsidR="00F7190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D8C5B" w14:textId="77777777" w:rsidR="00A11F48" w:rsidRDefault="00A11F48" w:rsidP="00A11F48">
      <w:r>
        <w:separator/>
      </w:r>
    </w:p>
  </w:footnote>
  <w:footnote w:type="continuationSeparator" w:id="0">
    <w:p w14:paraId="53F9E563" w14:textId="77777777" w:rsidR="00A11F48" w:rsidRDefault="00A11F48" w:rsidP="00A11F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111D"/>
    <w:multiLevelType w:val="hybridMultilevel"/>
    <w:tmpl w:val="8EBA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F4C09"/>
    <w:multiLevelType w:val="hybridMultilevel"/>
    <w:tmpl w:val="A502D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9204B4"/>
    <w:multiLevelType w:val="hybridMultilevel"/>
    <w:tmpl w:val="8EB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530E89"/>
    <w:multiLevelType w:val="multilevel"/>
    <w:tmpl w:val="48509E18"/>
    <w:lvl w:ilvl="0">
      <w:start w:val="1"/>
      <w:numFmt w:val="decimal"/>
      <w:lvlText w:val="Ex %1."/>
      <w:lvlJc w:val="left"/>
      <w:pPr>
        <w:tabs>
          <w:tab w:val="num" w:pos="360"/>
        </w:tabs>
        <w:ind w:left="360" w:hanging="360"/>
      </w:pPr>
      <w:rPr>
        <w:rFonts w:ascii="Times New Roman" w:hAnsi="Times New Roman" w:hint="default"/>
        <w:u w:val="single"/>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BA12E44"/>
    <w:multiLevelType w:val="hybridMultilevel"/>
    <w:tmpl w:val="0DBE9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AB4B6F"/>
    <w:multiLevelType w:val="hybridMultilevel"/>
    <w:tmpl w:val="3CE4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E87477"/>
    <w:multiLevelType w:val="hybridMultilevel"/>
    <w:tmpl w:val="7B8AF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D1743"/>
    <w:multiLevelType w:val="hybridMultilevel"/>
    <w:tmpl w:val="2D7E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948B2"/>
    <w:multiLevelType w:val="hybridMultilevel"/>
    <w:tmpl w:val="2C08AB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8"/>
  </w:num>
  <w:num w:numId="5">
    <w:abstractNumId w:val="2"/>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CF"/>
    <w:rsid w:val="000C2337"/>
    <w:rsid w:val="000C7486"/>
    <w:rsid w:val="00105558"/>
    <w:rsid w:val="001C127B"/>
    <w:rsid w:val="001C6905"/>
    <w:rsid w:val="003A1C17"/>
    <w:rsid w:val="003C4DC4"/>
    <w:rsid w:val="004362A1"/>
    <w:rsid w:val="00461A9F"/>
    <w:rsid w:val="004629C6"/>
    <w:rsid w:val="00465563"/>
    <w:rsid w:val="0049645F"/>
    <w:rsid w:val="005061A3"/>
    <w:rsid w:val="005144FC"/>
    <w:rsid w:val="005146C8"/>
    <w:rsid w:val="005150C0"/>
    <w:rsid w:val="0053652F"/>
    <w:rsid w:val="00563892"/>
    <w:rsid w:val="005A16D7"/>
    <w:rsid w:val="005A271E"/>
    <w:rsid w:val="005E4960"/>
    <w:rsid w:val="005F1B2B"/>
    <w:rsid w:val="00613A2E"/>
    <w:rsid w:val="00732C2F"/>
    <w:rsid w:val="00763735"/>
    <w:rsid w:val="00765C3A"/>
    <w:rsid w:val="00770265"/>
    <w:rsid w:val="007D5D4E"/>
    <w:rsid w:val="007F7784"/>
    <w:rsid w:val="00821271"/>
    <w:rsid w:val="0085461E"/>
    <w:rsid w:val="0089168A"/>
    <w:rsid w:val="00926DDC"/>
    <w:rsid w:val="009544D3"/>
    <w:rsid w:val="00991ACF"/>
    <w:rsid w:val="009A3BD5"/>
    <w:rsid w:val="009F511D"/>
    <w:rsid w:val="00A032CF"/>
    <w:rsid w:val="00A11F48"/>
    <w:rsid w:val="00A22FAD"/>
    <w:rsid w:val="00AA58CB"/>
    <w:rsid w:val="00AF7344"/>
    <w:rsid w:val="00B14A6F"/>
    <w:rsid w:val="00B7673F"/>
    <w:rsid w:val="00BB3D02"/>
    <w:rsid w:val="00C069E7"/>
    <w:rsid w:val="00C6180F"/>
    <w:rsid w:val="00C934D2"/>
    <w:rsid w:val="00CC4AD1"/>
    <w:rsid w:val="00CD68EF"/>
    <w:rsid w:val="00CE02C1"/>
    <w:rsid w:val="00CE6C13"/>
    <w:rsid w:val="00D47F3D"/>
    <w:rsid w:val="00DC2E3E"/>
    <w:rsid w:val="00E00155"/>
    <w:rsid w:val="00E34492"/>
    <w:rsid w:val="00E6718F"/>
    <w:rsid w:val="00E77CD4"/>
    <w:rsid w:val="00F2297C"/>
    <w:rsid w:val="00F51E60"/>
    <w:rsid w:val="00F57295"/>
    <w:rsid w:val="00F70656"/>
    <w:rsid w:val="00F71900"/>
    <w:rsid w:val="00F810DE"/>
    <w:rsid w:val="00F87395"/>
    <w:rsid w:val="00FD5C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12533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ACF"/>
    <w:pPr>
      <w:ind w:left="720"/>
      <w:contextualSpacing/>
    </w:pPr>
  </w:style>
  <w:style w:type="table" w:styleId="TableGrid">
    <w:name w:val="Table Grid"/>
    <w:basedOn w:val="TableNormal"/>
    <w:uiPriority w:val="59"/>
    <w:rsid w:val="009F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810DE"/>
    <w:rPr>
      <w:color w:val="0000FF" w:themeColor="hyperlink"/>
      <w:u w:val="single"/>
    </w:rPr>
  </w:style>
  <w:style w:type="paragraph" w:customStyle="1" w:styleId="Default">
    <w:name w:val="Default"/>
    <w:rsid w:val="00732C2F"/>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A11F48"/>
    <w:pPr>
      <w:tabs>
        <w:tab w:val="center" w:pos="4153"/>
        <w:tab w:val="right" w:pos="8306"/>
      </w:tabs>
    </w:pPr>
  </w:style>
  <w:style w:type="character" w:customStyle="1" w:styleId="HeaderChar">
    <w:name w:val="Header Char"/>
    <w:basedOn w:val="DefaultParagraphFont"/>
    <w:link w:val="Header"/>
    <w:uiPriority w:val="99"/>
    <w:rsid w:val="00A11F48"/>
    <w:rPr>
      <w:szCs w:val="20"/>
    </w:rPr>
  </w:style>
  <w:style w:type="paragraph" w:styleId="Footer">
    <w:name w:val="footer"/>
    <w:basedOn w:val="Normal"/>
    <w:link w:val="FooterChar"/>
    <w:uiPriority w:val="99"/>
    <w:unhideWhenUsed/>
    <w:rsid w:val="00A11F48"/>
    <w:pPr>
      <w:tabs>
        <w:tab w:val="center" w:pos="4153"/>
        <w:tab w:val="right" w:pos="8306"/>
      </w:tabs>
    </w:pPr>
  </w:style>
  <w:style w:type="character" w:customStyle="1" w:styleId="FooterChar">
    <w:name w:val="Footer Char"/>
    <w:basedOn w:val="DefaultParagraphFont"/>
    <w:link w:val="Footer"/>
    <w:uiPriority w:val="99"/>
    <w:rsid w:val="00A11F48"/>
    <w:rPr>
      <w:szCs w:val="20"/>
    </w:rPr>
  </w:style>
  <w:style w:type="character" w:styleId="PageNumber">
    <w:name w:val="page number"/>
    <w:basedOn w:val="DefaultParagraphFont"/>
    <w:uiPriority w:val="99"/>
    <w:semiHidden/>
    <w:unhideWhenUsed/>
    <w:rsid w:val="00A11F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ACF"/>
    <w:pPr>
      <w:ind w:left="720"/>
      <w:contextualSpacing/>
    </w:pPr>
  </w:style>
  <w:style w:type="table" w:styleId="TableGrid">
    <w:name w:val="Table Grid"/>
    <w:basedOn w:val="TableNormal"/>
    <w:uiPriority w:val="59"/>
    <w:rsid w:val="009F5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810DE"/>
    <w:rPr>
      <w:color w:val="0000FF" w:themeColor="hyperlink"/>
      <w:u w:val="single"/>
    </w:rPr>
  </w:style>
  <w:style w:type="paragraph" w:customStyle="1" w:styleId="Default">
    <w:name w:val="Default"/>
    <w:rsid w:val="00732C2F"/>
    <w:pPr>
      <w:widowControl w:val="0"/>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A11F48"/>
    <w:pPr>
      <w:tabs>
        <w:tab w:val="center" w:pos="4153"/>
        <w:tab w:val="right" w:pos="8306"/>
      </w:tabs>
    </w:pPr>
  </w:style>
  <w:style w:type="character" w:customStyle="1" w:styleId="HeaderChar">
    <w:name w:val="Header Char"/>
    <w:basedOn w:val="DefaultParagraphFont"/>
    <w:link w:val="Header"/>
    <w:uiPriority w:val="99"/>
    <w:rsid w:val="00A11F48"/>
    <w:rPr>
      <w:szCs w:val="20"/>
    </w:rPr>
  </w:style>
  <w:style w:type="paragraph" w:styleId="Footer">
    <w:name w:val="footer"/>
    <w:basedOn w:val="Normal"/>
    <w:link w:val="FooterChar"/>
    <w:uiPriority w:val="99"/>
    <w:unhideWhenUsed/>
    <w:rsid w:val="00A11F48"/>
    <w:pPr>
      <w:tabs>
        <w:tab w:val="center" w:pos="4153"/>
        <w:tab w:val="right" w:pos="8306"/>
      </w:tabs>
    </w:pPr>
  </w:style>
  <w:style w:type="character" w:customStyle="1" w:styleId="FooterChar">
    <w:name w:val="Footer Char"/>
    <w:basedOn w:val="DefaultParagraphFont"/>
    <w:link w:val="Footer"/>
    <w:uiPriority w:val="99"/>
    <w:rsid w:val="00A11F48"/>
    <w:rPr>
      <w:szCs w:val="20"/>
    </w:rPr>
  </w:style>
  <w:style w:type="character" w:styleId="PageNumber">
    <w:name w:val="page number"/>
    <w:basedOn w:val="DefaultParagraphFont"/>
    <w:uiPriority w:val="99"/>
    <w:semiHidden/>
    <w:unhideWhenUsed/>
    <w:rsid w:val="00A1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q.opengenus.org/hash-functions-examples/" TargetMode="External"/><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emf"/><Relationship Id="rId26" Type="http://schemas.openxmlformats.org/officeDocument/2006/relationships/oleObject" Target="embeddings/oleObject9.bin"/><Relationship Id="rId27" Type="http://schemas.openxmlformats.org/officeDocument/2006/relationships/hyperlink" Target="http://www.maths-info-lycee.fr/pdfs/nsi_2_programmations_construits.pdf" TargetMode="External"/><Relationship Id="rId28" Type="http://schemas.openxmlformats.org/officeDocument/2006/relationships/hyperlink" Target="https://adventofcode.com/" TargetMode="External"/><Relationship Id="rId29" Type="http://schemas.openxmlformats.org/officeDocument/2006/relationships/hyperlink" Target="http://www.i3s.unice.fr/~comet/SUPPORTS/Nice-MasterSVS-Python/TD3.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khanacademy.org/science/ap-biology/gene-expression-and-regulation/translation/a/translation-overview" TargetMode="External"/><Relationship Id="rId31" Type="http://schemas.openxmlformats.org/officeDocument/2006/relationships/hyperlink" Target="http://creativecommons.org/licenses/by-nc-sa/3.0/fr/" TargetMode="External"/><Relationship Id="rId32" Type="http://schemas.openxmlformats.org/officeDocument/2006/relationships/footer" Target="footer1.xml"/><Relationship Id="rId9" Type="http://schemas.openxmlformats.org/officeDocument/2006/relationships/oleObject" Target="embeddings/oleObject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6958</Characters>
  <Application>Microsoft Macintosh Word</Application>
  <DocSecurity>0</DocSecurity>
  <Lines>57</Lines>
  <Paragraphs>16</Paragraphs>
  <ScaleCrop>false</ScaleCrop>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dcterms:created xsi:type="dcterms:W3CDTF">2023-01-30T13:19:00Z</dcterms:created>
  <dcterms:modified xsi:type="dcterms:W3CDTF">2023-01-30T13:19:00Z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